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29C" w:rsidRDefault="0053429C">
      <w:pPr>
        <w:widowControl w:val="0"/>
        <w:jc w:val="center"/>
        <w:rPr>
          <w:sz w:val="22"/>
          <w:szCs w:val="22"/>
        </w:rPr>
      </w:pPr>
      <w:bookmarkStart w:id="0" w:name="_Toc515863120"/>
    </w:p>
    <w:p w:rsidR="0053429C" w:rsidRDefault="0053429C">
      <w:pPr>
        <w:widowControl w:val="0"/>
        <w:jc w:val="center"/>
        <w:rPr>
          <w:sz w:val="22"/>
          <w:szCs w:val="22"/>
        </w:rPr>
      </w:pPr>
    </w:p>
    <w:p w:rsidR="0053429C" w:rsidRDefault="0053429C">
      <w:pPr>
        <w:widowControl w:val="0"/>
        <w:jc w:val="center"/>
        <w:rPr>
          <w:sz w:val="22"/>
          <w:szCs w:val="22"/>
        </w:rPr>
      </w:pPr>
    </w:p>
    <w:p w:rsidR="0053429C" w:rsidRDefault="0053429C">
      <w:pPr>
        <w:widowControl w:val="0"/>
        <w:jc w:val="center"/>
        <w:rPr>
          <w:b/>
          <w:iCs/>
        </w:rPr>
      </w:pPr>
    </w:p>
    <w:p w:rsidR="0053429C" w:rsidRDefault="0053429C">
      <w:pPr>
        <w:widowControl w:val="0"/>
        <w:jc w:val="center"/>
        <w:rPr>
          <w:b/>
          <w:iCs/>
        </w:rPr>
      </w:pPr>
    </w:p>
    <w:p w:rsidR="0053429C" w:rsidRDefault="0053429C">
      <w:pPr>
        <w:pStyle w:val="15"/>
        <w:widowControl w:val="0"/>
        <w:ind w:firstLine="0"/>
        <w:jc w:val="center"/>
        <w:rPr>
          <w:b/>
          <w:iCs/>
          <w:sz w:val="24"/>
          <w:szCs w:val="24"/>
        </w:rPr>
      </w:pPr>
    </w:p>
    <w:p w:rsidR="0053429C" w:rsidRDefault="0053429C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:rsidR="0053429C" w:rsidRDefault="0053429C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:rsidR="0053429C" w:rsidRDefault="0053429C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:rsidR="0053429C" w:rsidRDefault="0053429C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:rsidR="0053429C" w:rsidRDefault="0053429C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:rsidR="0053429C" w:rsidRPr="00C21575" w:rsidRDefault="002726A5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Извещение о проведении запр</w:t>
      </w:r>
      <w:r>
        <w:rPr>
          <w:b/>
          <w:bCs/>
          <w:sz w:val="28"/>
          <w:szCs w:val="28"/>
        </w:rPr>
        <w:t xml:space="preserve">оса предложений в </w:t>
      </w:r>
      <w:r w:rsidRPr="00C21575">
        <w:rPr>
          <w:b/>
          <w:iCs/>
          <w:sz w:val="28"/>
          <w:szCs w:val="28"/>
        </w:rPr>
        <w:t>электронной форме</w:t>
      </w:r>
    </w:p>
    <w:p w:rsidR="0053429C" w:rsidRPr="00C21575" w:rsidRDefault="002726A5">
      <w:pPr>
        <w:widowControl w:val="0"/>
        <w:tabs>
          <w:tab w:val="left" w:pos="0"/>
        </w:tabs>
        <w:jc w:val="center"/>
        <w:rPr>
          <w:b/>
          <w:iCs/>
          <w:sz w:val="28"/>
          <w:szCs w:val="28"/>
        </w:rPr>
      </w:pPr>
      <w:r w:rsidRPr="00C21575">
        <w:rPr>
          <w:b/>
          <w:iCs/>
          <w:sz w:val="28"/>
          <w:szCs w:val="28"/>
        </w:rPr>
        <w:t xml:space="preserve">по определению поставщика на поставку </w:t>
      </w:r>
      <w:r w:rsidR="00C21575" w:rsidRPr="00C21575">
        <w:rPr>
          <w:b/>
          <w:iCs/>
          <w:sz w:val="28"/>
          <w:szCs w:val="28"/>
        </w:rPr>
        <w:t>автомобиля легкового, повышенной проходимости для нужд СЭС - филиала ПАО «Россети Московский регион»</w:t>
      </w:r>
    </w:p>
    <w:p w:rsidR="0053429C" w:rsidRPr="00C21575" w:rsidRDefault="0053429C">
      <w:pPr>
        <w:widowControl w:val="0"/>
        <w:tabs>
          <w:tab w:val="left" w:pos="0"/>
        </w:tabs>
        <w:jc w:val="center"/>
        <w:rPr>
          <w:b/>
          <w:iCs/>
          <w:sz w:val="28"/>
          <w:szCs w:val="28"/>
        </w:rPr>
      </w:pPr>
    </w:p>
    <w:p w:rsidR="0053429C" w:rsidRDefault="0053429C">
      <w:pPr>
        <w:widowControl w:val="0"/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53429C" w:rsidRDefault="0053429C">
      <w:pPr>
        <w:widowControl w:val="0"/>
        <w:jc w:val="center"/>
        <w:rPr>
          <w:b/>
          <w:u w:val="single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53429C">
      <w:pPr>
        <w:widowControl w:val="0"/>
        <w:jc w:val="center"/>
        <w:rPr>
          <w:sz w:val="20"/>
          <w:szCs w:val="20"/>
        </w:rPr>
      </w:pPr>
    </w:p>
    <w:p w:rsidR="0053429C" w:rsidRDefault="002726A5">
      <w:pPr>
        <w:widowControl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г. Москва</w:t>
      </w:r>
    </w:p>
    <w:p w:rsidR="0053429C" w:rsidRDefault="002726A5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5342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851" w:bottom="567" w:left="1418" w:header="567" w:footer="567" w:gutter="0"/>
          <w:cols w:space="60"/>
          <w:titlePg/>
          <w:docGrid w:linePitch="360"/>
        </w:sectPr>
      </w:pPr>
      <w:r>
        <w:rPr>
          <w:b/>
          <w:sz w:val="20"/>
          <w:szCs w:val="20"/>
        </w:rPr>
        <w:t>2026 г.</w:t>
      </w:r>
    </w:p>
    <w:p w:rsidR="0053429C" w:rsidRDefault="002726A5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22226767"/>
      <w:bookmarkStart w:id="3" w:name="_Toc422244119"/>
      <w:bookmarkStart w:id="4" w:name="_Toc193899"/>
      <w:r>
        <w:rPr>
          <w:rFonts w:ascii="Times New Roman" w:hAnsi="Times New Roman" w:cs="Times New Roman"/>
          <w:sz w:val="24"/>
          <w:szCs w:val="24"/>
        </w:rPr>
        <w:lastRenderedPageBreak/>
        <w:t xml:space="preserve">ОБЩИЕ СВЕДЕНИЯ О </w:t>
      </w:r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>ЗАКУПКЕ</w:t>
      </w:r>
      <w:bookmarkEnd w:id="4"/>
    </w:p>
    <w:p w:rsidR="0053429C" w:rsidRDefault="0053429C">
      <w:pPr>
        <w:widowControl w:val="0"/>
        <w:tabs>
          <w:tab w:val="left" w:pos="851"/>
          <w:tab w:val="left" w:pos="1134"/>
        </w:tabs>
        <w:jc w:val="both"/>
      </w:pPr>
    </w:p>
    <w:p w:rsidR="0053429C" w:rsidRDefault="002726A5">
      <w:pPr>
        <w:widowControl w:val="0"/>
        <w:tabs>
          <w:tab w:val="left" w:pos="851"/>
          <w:tab w:val="left" w:pos="1134"/>
        </w:tabs>
        <w:jc w:val="both"/>
        <w:rPr>
          <w:b/>
          <w:bCs/>
        </w:rPr>
      </w:pPr>
      <w:r>
        <w:t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</w:t>
      </w:r>
      <w:r w:rsidR="00C21575">
        <w:t xml:space="preserve">ложений в электронной форме на </w:t>
      </w:r>
      <w:r>
        <w:t xml:space="preserve">поставку </w:t>
      </w:r>
      <w:r w:rsidR="00C21575" w:rsidRPr="00C21575">
        <w:rPr>
          <w:b/>
        </w:rPr>
        <w:t>автомобиля легкового, повышенной проходимости для нужд СЭС - филиала ПАО «Россети Московский регион»</w:t>
      </w:r>
      <w:r w:rsidR="00C21575">
        <w:t xml:space="preserve"> </w:t>
      </w:r>
      <w:r>
        <w:t>(далее – Запрос предложений, закупка).</w:t>
      </w:r>
    </w:p>
    <w:p w:rsidR="0053429C" w:rsidRDefault="002726A5">
      <w:pPr>
        <w:widowControl w:val="0"/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Извещение/Извещение о закупке).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53429C">
        <w:trPr>
          <w:trHeight w:val="60"/>
        </w:trPr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bookmarkStart w:id="5" w:name="_Toc422209950"/>
            <w:bookmarkStart w:id="6" w:name="_Toc422226770"/>
            <w:bookmarkStart w:id="7" w:name="_Toc422244122"/>
            <w:r>
              <w:t>Единый стандарт закупок ПАО «Россети», решение 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о закупке)).</w:t>
            </w:r>
            <w:bookmarkEnd w:id="5"/>
            <w:bookmarkEnd w:id="6"/>
            <w:bookmarkEnd w:id="7"/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№ 1498р от 24.12.2025 г.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Запрос предложений в электронной форме.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 xml:space="preserve">Заказчик: </w:t>
            </w:r>
          </w:p>
          <w:p w:rsidR="0053429C" w:rsidRDefault="002726A5">
            <w:pPr>
              <w:widowControl w:val="0"/>
              <w:jc w:val="both"/>
            </w:pPr>
            <w:r>
              <w:t>ПАО «Россети Московский регион».</w:t>
            </w:r>
          </w:p>
          <w:p w:rsidR="0053429C" w:rsidRDefault="002726A5">
            <w:pPr>
              <w:widowControl w:val="0"/>
              <w:jc w:val="both"/>
            </w:pPr>
            <w:r>
              <w:t>Юридический адрес: 115114, г. Москва, 2-й Павелецкий проезд, д.3, стр.2.</w:t>
            </w:r>
          </w:p>
          <w:p w:rsidR="0053429C" w:rsidRDefault="002726A5">
            <w:pPr>
              <w:widowControl w:val="0"/>
              <w:jc w:val="both"/>
            </w:pPr>
            <w:r>
              <w:t>Место нахождения Заказчика: 115114, г. Москва, 2-й Павелецкий проезд, д.3, стр.2.</w:t>
            </w:r>
          </w:p>
          <w:p w:rsidR="0053429C" w:rsidRDefault="002726A5">
            <w:pPr>
              <w:widowControl w:val="0"/>
              <w:jc w:val="both"/>
            </w:pPr>
            <w:r>
              <w:t>Почтовый адрес: 115114, г. Москва, 2-й Павелецкий проезд, д.3, стр.2.</w:t>
            </w:r>
          </w:p>
          <w:p w:rsidR="0053429C" w:rsidRDefault="002726A5">
            <w:pPr>
              <w:widowControl w:val="0"/>
              <w:jc w:val="both"/>
            </w:pPr>
            <w:r>
              <w:t xml:space="preserve">Адрес электронной почты: </w:t>
            </w:r>
            <w:hyperlink r:id="rId14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r>
                <w:rPr>
                  <w:rStyle w:val="aff3"/>
                  <w:lang w:val="en-US"/>
                </w:rPr>
                <w:t>rossetimr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</w:p>
          <w:p w:rsidR="0053429C" w:rsidRDefault="002726A5">
            <w:pPr>
              <w:widowControl w:val="0"/>
              <w:jc w:val="both"/>
            </w:pPr>
            <w:r>
              <w:t>Телефон:  (495) 662-40-70.</w:t>
            </w:r>
          </w:p>
          <w:p w:rsidR="0053429C" w:rsidRDefault="002726A5">
            <w:pPr>
              <w:widowControl w:val="0"/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:rsidR="0053429C" w:rsidRDefault="002726A5">
            <w:pPr>
              <w:widowControl w:val="0"/>
              <w:jc w:val="both"/>
            </w:pPr>
            <w:r>
              <w:t>Место нахождения Организатора: 115114, г. Москва, 2-й Павелецкий проезд, д.3, стр.2.</w:t>
            </w:r>
          </w:p>
          <w:p w:rsidR="0053429C" w:rsidRDefault="0053429C">
            <w:pPr>
              <w:widowControl w:val="0"/>
              <w:jc w:val="both"/>
              <w:rPr>
                <w:iCs/>
              </w:rPr>
            </w:pPr>
          </w:p>
          <w:p w:rsidR="0053429C" w:rsidRDefault="002726A5">
            <w:pPr>
              <w:widowControl w:val="0"/>
              <w:jc w:val="both"/>
            </w:pPr>
            <w:r>
              <w:t xml:space="preserve">Контактные лица Организатора: </w:t>
            </w:r>
          </w:p>
          <w:p w:rsidR="0053429C" w:rsidRDefault="002726A5">
            <w:pPr>
              <w:widowControl w:val="0"/>
              <w:jc w:val="both"/>
            </w:pPr>
            <w:r>
              <w:rPr>
                <w:b/>
                <w:iCs/>
              </w:rPr>
              <w:t>1) Ответственный специалист:</w:t>
            </w:r>
            <w:r>
              <w:t xml:space="preserve"> </w:t>
            </w:r>
          </w:p>
          <w:p w:rsidR="0053429C" w:rsidRDefault="002726A5">
            <w:pPr>
              <w:widowControl w:val="0"/>
              <w:jc w:val="both"/>
            </w:pPr>
            <w:r>
              <w:t>Федотычева Влада Серегеевна - Главный специалист Управления организации конкурсных закупок.</w:t>
            </w:r>
          </w:p>
          <w:p w:rsidR="0053429C" w:rsidRPr="00C21575" w:rsidRDefault="002726A5">
            <w:pPr>
              <w:widowControl w:val="0"/>
              <w:jc w:val="both"/>
              <w:rPr>
                <w:rStyle w:val="aff3"/>
              </w:rPr>
            </w:pPr>
            <w:r>
              <w:rPr>
                <w:iCs/>
              </w:rPr>
              <w:t xml:space="preserve">Адрес электронной почты: </w:t>
            </w:r>
            <w:hyperlink r:id="rId15" w:tooltip="mailto:KutateladzeIG@rossetimr.ru" w:history="1">
              <w:r>
                <w:rPr>
                  <w:rStyle w:val="aff3"/>
                  <w:lang w:val="en-US"/>
                </w:rPr>
                <w:t>FedotychevaVS</w:t>
              </w:r>
              <w:r w:rsidRPr="00C21575">
                <w:rPr>
                  <w:rStyle w:val="aff3"/>
                </w:rPr>
                <w:t>@</w:t>
              </w:r>
              <w:r>
                <w:rPr>
                  <w:rStyle w:val="aff3"/>
                  <w:lang w:val="en-US"/>
                </w:rPr>
                <w:t>rossetimr</w:t>
              </w:r>
              <w:r w:rsidRPr="00C21575"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</w:p>
          <w:p w:rsidR="0053429C" w:rsidRDefault="002726A5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телефон: (495) 662-40-70 (</w:t>
            </w:r>
            <w:r>
              <w:t>доб. 47-16</w:t>
            </w:r>
            <w:r>
              <w:rPr>
                <w:iCs/>
              </w:rPr>
              <w:t>).</w:t>
            </w:r>
          </w:p>
          <w:p w:rsidR="0053429C" w:rsidRDefault="0053429C">
            <w:pPr>
              <w:widowControl w:val="0"/>
              <w:jc w:val="both"/>
              <w:rPr>
                <w:b/>
                <w:iCs/>
              </w:rPr>
            </w:pPr>
          </w:p>
          <w:p w:rsidR="0053429C" w:rsidRDefault="002726A5">
            <w:pPr>
              <w:widowControl w:val="0"/>
              <w:jc w:val="both"/>
              <w:rPr>
                <w:iCs/>
              </w:rPr>
            </w:pPr>
            <w:r>
              <w:rPr>
                <w:b/>
                <w:iCs/>
              </w:rPr>
              <w:t>2) Секретарь комиссии:</w:t>
            </w:r>
          </w:p>
          <w:p w:rsidR="0053429C" w:rsidRDefault="002726A5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Гусев Константин Витальевич – Начальник управления</w:t>
            </w:r>
            <w:r>
              <w:rPr>
                <w:bCs/>
              </w:rPr>
              <w:t xml:space="preserve"> организации конкурсных закупок</w:t>
            </w:r>
            <w:r>
              <w:rPr>
                <w:iCs/>
              </w:rPr>
              <w:t>.</w:t>
            </w:r>
          </w:p>
          <w:p w:rsidR="0053429C" w:rsidRDefault="002726A5">
            <w:pPr>
              <w:widowControl w:val="0"/>
              <w:jc w:val="both"/>
            </w:pPr>
            <w:r>
              <w:rPr>
                <w:iCs/>
              </w:rPr>
              <w:t>Адрес электронной</w:t>
            </w:r>
            <w:r>
              <w:t xml:space="preserve"> </w:t>
            </w:r>
            <w:r>
              <w:rPr>
                <w:iCs/>
              </w:rPr>
              <w:t>почты:</w:t>
            </w:r>
            <w:r>
              <w:t xml:space="preserve"> </w:t>
            </w:r>
            <w:hyperlink r:id="rId16" w:tooltip="mailto:GusevKV@rossetimr.ru%20" w:history="1">
              <w:r>
                <w:rPr>
                  <w:rStyle w:val="aff3"/>
                  <w:lang w:val="en-US"/>
                </w:rPr>
                <w:t>GusevKV</w:t>
              </w:r>
              <w:r>
                <w:rPr>
                  <w:rStyle w:val="aff3"/>
                </w:rPr>
                <w:t>@</w:t>
              </w:r>
              <w:r>
                <w:rPr>
                  <w:rStyle w:val="aff3"/>
                  <w:lang w:val="en-US"/>
                </w:rPr>
                <w:t>rossetimr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</w:p>
          <w:p w:rsidR="0053429C" w:rsidRDefault="002726A5">
            <w:pPr>
              <w:widowControl w:val="0"/>
              <w:jc w:val="both"/>
            </w:pPr>
            <w:r>
              <w:rPr>
                <w:iCs/>
              </w:rPr>
              <w:t>телефон: (495) 662-40-70 (доб.</w:t>
            </w:r>
            <w:r>
              <w:rPr>
                <w:color w:val="000000"/>
                <w:shd w:val="clear" w:color="auto" w:fill="FFFFFF"/>
              </w:rPr>
              <w:t xml:space="preserve"> 47-44</w:t>
            </w:r>
            <w:r>
              <w:rPr>
                <w:iCs/>
              </w:rPr>
              <w:t>).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  <w:rPr>
                <w:color w:val="0000FF"/>
                <w:u w:val="single"/>
              </w:rPr>
            </w:pPr>
            <w:r>
              <w:t xml:space="preserve">АО «Российский аукционный дом» (далее – РАД) </w:t>
            </w:r>
            <w:hyperlink r:id="rId17" w:tooltip="file:///C:\Users\KanelliAV\Desktop\Новая%20документация%20от%2010.12.2024\15.%2007.04.2025_Документация%20МСП__ПП%20РФ%201875%20+%20РЭО\Документация\ЗП\правки\(https:\tender.lot-online.ru)" w:history="1">
              <w:r>
                <w:rPr>
                  <w:rStyle w:val="aff3"/>
                </w:rPr>
                <w:t>(https://tender.lot-online.ru).</w:t>
              </w:r>
            </w:hyperlink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Предмет закупки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Определение поставщика на поставку товара, указанного в             п. 8 настоящего Извещения.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Количество лотов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1 (один)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Предмет договора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>
              <w:rPr>
                <w:b/>
                <w:iCs/>
              </w:rPr>
              <w:t xml:space="preserve">оставка </w:t>
            </w:r>
            <w:r w:rsidR="00C21575" w:rsidRPr="00C21575">
              <w:rPr>
                <w:b/>
              </w:rPr>
              <w:t>автомобиля легкового, повышенной проходимости для нужд СЭС - филиала ПАО «Россети Московский регион»</w:t>
            </w:r>
            <w:r>
              <w:rPr>
                <w:b/>
                <w:bCs/>
              </w:rPr>
              <w:t>.</w:t>
            </w:r>
          </w:p>
          <w:p w:rsidR="0053429C" w:rsidRDefault="0053429C">
            <w:pPr>
              <w:widowControl w:val="0"/>
              <w:jc w:val="both"/>
            </w:pPr>
          </w:p>
          <w:p w:rsidR="0053429C" w:rsidRDefault="002726A5">
            <w:pPr>
              <w:widowControl w:val="0"/>
              <w:jc w:val="both"/>
            </w:pPr>
            <w:r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Срок поставки товара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Место поставки товара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>
              <w:t>поставляемым товарам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:rsidR="0053429C" w:rsidRPr="00C21575" w:rsidRDefault="002726A5" w:rsidP="00C21575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  <w:r>
              <w:t>Начальная (максимальная) цена договора составляет</w:t>
            </w:r>
            <w:r>
              <w:br/>
            </w:r>
            <w:r w:rsidR="00C21575" w:rsidRPr="00C21575">
              <w:rPr>
                <w:b/>
              </w:rPr>
              <w:t>6 317 999,99</w:t>
            </w:r>
            <w:r w:rsidR="00C21575" w:rsidRPr="00C21575">
              <w:t xml:space="preserve"> </w:t>
            </w:r>
            <w:r>
              <w:rPr>
                <w:bCs/>
              </w:rPr>
              <w:t>руб., в т.ч. НДС 22%</w:t>
            </w:r>
            <w:r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3429C" w:rsidRDefault="0053429C">
            <w:pPr>
              <w:widowControl w:val="0"/>
              <w:jc w:val="both"/>
            </w:pPr>
          </w:p>
          <w:p w:rsidR="0053429C" w:rsidRDefault="002726A5">
            <w:pPr>
              <w:widowControl w:val="0"/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Форма, сроки и порядок оплаты товара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  <w:p w:rsidR="0053429C" w:rsidRDefault="0053429C">
            <w:pPr>
              <w:widowControl w:val="0"/>
              <w:jc w:val="both"/>
              <w:rPr>
                <w:b/>
                <w:bCs/>
              </w:rPr>
            </w:pPr>
          </w:p>
          <w:p w:rsidR="0053429C" w:rsidRDefault="002726A5">
            <w:pPr>
              <w:widowControl w:val="0"/>
              <w:jc w:val="both"/>
            </w:pPr>
            <w:r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Срок, место и порядок предоставления</w:t>
            </w:r>
          </w:p>
          <w:p w:rsidR="0053429C" w:rsidRDefault="002726A5">
            <w:pPr>
              <w:widowControl w:val="0"/>
            </w:pPr>
            <w:r>
              <w:t>Извещения и Документации о закупке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</w:t>
            </w:r>
            <w:r>
              <w:br/>
              <w:t>Российский Аукционный Дом (</w:t>
            </w:r>
            <w:hyperlink r:id="rId18" w:tooltip="https://tender.lot-online.ru" w:history="1">
              <w:r>
                <w:rPr>
                  <w:rStyle w:val="aff3"/>
                  <w:lang w:val="en-US"/>
                </w:rPr>
                <w:t>www</w:t>
              </w:r>
              <w:r>
                <w:rPr>
                  <w:rStyle w:val="aff3"/>
                </w:rPr>
                <w:t>.tender.lot-online.ru</w:t>
              </w:r>
            </w:hyperlink>
            <w:r>
              <w:rPr>
                <w:rStyle w:val="aff3"/>
                <w:color w:val="auto"/>
                <w:u w:val="none"/>
              </w:rPr>
              <w:t>)</w:t>
            </w:r>
            <w:r>
              <w:t xml:space="preserve"> </w:t>
            </w:r>
            <w:r>
              <w:br/>
            </w:r>
            <w:r w:rsidR="00C21575">
              <w:rPr>
                <w:b/>
              </w:rPr>
              <w:t>«23</w:t>
            </w:r>
            <w:r>
              <w:rPr>
                <w:b/>
              </w:rPr>
              <w:t xml:space="preserve">» июня 2026 г. </w:t>
            </w:r>
            <w:r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</w:p>
          <w:p w:rsidR="0053429C" w:rsidRDefault="002726A5">
            <w:pPr>
              <w:widowControl w:val="0"/>
              <w:jc w:val="both"/>
            </w:pPr>
            <w:r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lang w:val="en-US"/>
                </w:rPr>
                <w:t>www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rossetimr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  <w:r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 xml:space="preserve">Срок принятия решения о внесении изменений в Извещение и </w:t>
            </w:r>
            <w:r>
              <w:lastRenderedPageBreak/>
              <w:t>Документацию о закупке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lastRenderedPageBreak/>
              <w:t xml:space="preserve">В любое время до момента окончания срока подачи заявок на участие в закупке, при этом срок подачи заявок продлевается в соответствии с Единым стандартом закупок </w:t>
            </w:r>
            <w:r>
              <w:lastRenderedPageBreak/>
              <w:t>ПАО «Россети».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bookmarkStart w:id="19" w:name="_Toc536605206"/>
            <w:bookmarkStart w:id="20" w:name="_Toc536624530"/>
            <w:r>
              <w:t xml:space="preserve">Дата начала подачи запросов на разъяснение Извещения и Документации о закупке: </w:t>
            </w:r>
            <w:r w:rsidR="00C21575">
              <w:rPr>
                <w:b/>
              </w:rPr>
              <w:t>«23</w:t>
            </w:r>
            <w:r>
              <w:rPr>
                <w:b/>
              </w:rPr>
              <w:t>» июня 2026 г.</w:t>
            </w:r>
            <w:bookmarkEnd w:id="19"/>
            <w:bookmarkEnd w:id="20"/>
          </w:p>
          <w:p w:rsidR="0053429C" w:rsidRDefault="002726A5">
            <w:pPr>
              <w:widowControl w:val="0"/>
              <w:jc w:val="both"/>
              <w:rPr>
                <w:b/>
              </w:rPr>
            </w:pPr>
            <w:bookmarkStart w:id="21" w:name="_Toc536605207"/>
            <w:bookmarkStart w:id="22" w:name="_Toc536624531"/>
            <w:r>
              <w:t xml:space="preserve">Дата окончания подачи запросов на разъяснение Извещения и Документации о закупке: </w:t>
            </w:r>
            <w:r w:rsidR="00C21575">
              <w:rPr>
                <w:b/>
              </w:rPr>
              <w:t xml:space="preserve">до 23 час. 59 мин. </w:t>
            </w:r>
            <w:r w:rsidR="00C21575">
              <w:rPr>
                <w:b/>
              </w:rPr>
              <w:br/>
              <w:t>«29</w:t>
            </w:r>
            <w:r>
              <w:rPr>
                <w:b/>
              </w:rPr>
              <w:t>» июня 2026 г.</w:t>
            </w:r>
            <w:bookmarkEnd w:id="21"/>
            <w:bookmarkEnd w:id="22"/>
          </w:p>
          <w:p w:rsidR="0053429C" w:rsidRDefault="002726A5">
            <w:pPr>
              <w:widowControl w:val="0"/>
              <w:jc w:val="both"/>
            </w:pPr>
            <w:r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:rsidR="0053429C" w:rsidRDefault="002726A5">
            <w:pPr>
              <w:widowControl w:val="0"/>
              <w:jc w:val="both"/>
            </w:pPr>
            <w:bookmarkStart w:id="23" w:name="_Toc536605208"/>
            <w:bookmarkStart w:id="24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:rsidR="0053429C" w:rsidRDefault="002726A5">
            <w:pPr>
              <w:widowControl w:val="0"/>
              <w:jc w:val="both"/>
            </w:pPr>
            <w:bookmarkStart w:id="25" w:name="_Toc536605209"/>
            <w:bookmarkStart w:id="26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:rsidR="0053429C" w:rsidRDefault="002726A5">
            <w:pPr>
              <w:widowControl w:val="0"/>
              <w:jc w:val="both"/>
            </w:pPr>
            <w:bookmarkStart w:id="27" w:name="_Toc536605210"/>
            <w:bookmarkStart w:id="28" w:name="_Toc536624534"/>
            <w:r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:rsidR="0053429C" w:rsidRDefault="002726A5">
            <w:pPr>
              <w:widowControl w:val="0"/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bookmarkStart w:id="29" w:name="_Toc536624535"/>
            <w:r>
              <w:t>Отмена закупки</w:t>
            </w:r>
            <w:bookmarkEnd w:id="29"/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bookmarkStart w:id="30" w:name="_Toc536605212"/>
            <w:bookmarkStart w:id="31" w:name="_Toc536624536"/>
            <w:r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Изменение и отзыв заявки на участие возможен до истечения окончания  срока подачи заявок, установленного настоящим Извещением.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 xml:space="preserve">Дата начала подачи заявок – с момента размещения Извещения и Документации о закупке в ЕИС и на ЭТП </w:t>
            </w:r>
            <w:r>
              <w:br/>
            </w:r>
            <w:r w:rsidR="00C21575">
              <w:rPr>
                <w:b/>
              </w:rPr>
              <w:t>«23</w:t>
            </w:r>
            <w:r>
              <w:rPr>
                <w:b/>
              </w:rPr>
              <w:t>» июня 2026 г.</w:t>
            </w:r>
          </w:p>
          <w:p w:rsidR="0053429C" w:rsidRDefault="002726A5">
            <w:pPr>
              <w:widowControl w:val="0"/>
              <w:jc w:val="both"/>
            </w:pPr>
            <w:r>
              <w:t xml:space="preserve">Дата окончания срока подачи заявок – </w:t>
            </w:r>
            <w:r w:rsidR="00C21575">
              <w:rPr>
                <w:b/>
              </w:rPr>
              <w:t>10:00 по московскому времени «03» июл</w:t>
            </w:r>
            <w:r>
              <w:rPr>
                <w:b/>
              </w:rPr>
              <w:t>я 2026 г.</w:t>
            </w:r>
            <w:r>
              <w:t xml:space="preserve"> через соответствующий функционал электронной торговой площадки ЭТП Российский Аукционный Дом (</w:t>
            </w:r>
            <w:hyperlink r:id="rId20" w:tooltip="https://tender.lot-online.ru" w:history="1">
              <w:r>
                <w:rPr>
                  <w:rStyle w:val="aff3"/>
                  <w:lang w:val="en-US"/>
                </w:rPr>
                <w:t>www</w:t>
              </w:r>
              <w:r>
                <w:rPr>
                  <w:rStyle w:val="aff3"/>
                </w:rPr>
                <w:t>.tender.lot-online.ru</w:t>
              </w:r>
            </w:hyperlink>
            <w:r>
              <w:rPr>
                <w:rStyle w:val="aff3"/>
                <w:color w:val="auto"/>
                <w:u w:val="none"/>
              </w:rPr>
              <w:t>).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>10:00 по московскому времени</w:t>
            </w:r>
            <w:r>
              <w:t xml:space="preserve"> </w:t>
            </w:r>
            <w:r w:rsidR="00C21575">
              <w:rPr>
                <w:b/>
              </w:rPr>
              <w:t>«03» июл</w:t>
            </w:r>
            <w:r>
              <w:rPr>
                <w:b/>
              </w:rPr>
              <w:t>я 2026 г.</w:t>
            </w:r>
            <w: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t>ЭТП Российский Аукционный Дом (</w:t>
            </w:r>
            <w:hyperlink r:id="rId21" w:tooltip="https://tender.lot-online.ru" w:history="1">
              <w:r>
                <w:rPr>
                  <w:rStyle w:val="aff3"/>
                  <w:lang w:val="en-US"/>
                </w:rPr>
                <w:t>www</w:t>
              </w:r>
              <w:r>
                <w:rPr>
                  <w:rStyle w:val="aff3"/>
                </w:rPr>
                <w:t>.tender.lot-online.ru</w:t>
              </w:r>
            </w:hyperlink>
            <w:r>
              <w:rPr>
                <w:rStyle w:val="aff3"/>
                <w:color w:val="auto"/>
                <w:u w:val="none"/>
              </w:rPr>
              <w:t>)</w:t>
            </w:r>
            <w:r>
              <w:rPr>
                <w:color w:val="000000" w:themeColor="text1"/>
              </w:rPr>
              <w:t>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:rsidR="00C21575" w:rsidRDefault="00C21575" w:rsidP="00C2157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Предусмотрена</w:t>
            </w:r>
          </w:p>
          <w:p w:rsidR="00C21575" w:rsidRDefault="00C21575" w:rsidP="00C21575">
            <w:pPr>
              <w:widowControl w:val="0"/>
              <w:jc w:val="both"/>
              <w:rPr>
                <w:color w:val="000000" w:themeColor="text1"/>
              </w:rPr>
            </w:pPr>
          </w:p>
          <w:p w:rsidR="00C21575" w:rsidRPr="00C21575" w:rsidRDefault="00C21575" w:rsidP="00C21575">
            <w:pPr>
              <w:widowControl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Шаг переторжки составляет </w:t>
            </w:r>
            <w:r>
              <w:rPr>
                <w:b/>
                <w:color w:val="000000" w:themeColor="text1"/>
              </w:rPr>
              <w:t>0,6%</w:t>
            </w:r>
            <w:r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</w:t>
            </w:r>
            <w:r>
              <w:rPr>
                <w:color w:val="000000" w:themeColor="text1"/>
              </w:rPr>
              <w:br/>
            </w:r>
            <w:r w:rsidRPr="00C21575">
              <w:rPr>
                <w:b/>
                <w:color w:val="000000"/>
              </w:rPr>
              <w:t xml:space="preserve">37 908,00 </w:t>
            </w:r>
            <w:r w:rsidRPr="00C21575">
              <w:rPr>
                <w:b/>
                <w:bCs/>
                <w:color w:val="000000" w:themeColor="text1"/>
              </w:rPr>
              <w:t>руб.</w:t>
            </w:r>
          </w:p>
          <w:p w:rsidR="00C21575" w:rsidRDefault="00C21575" w:rsidP="00C21575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  <w:p w:rsidR="00C21575" w:rsidRDefault="00C21575" w:rsidP="00C2157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:rsidR="0053429C" w:rsidRDefault="00C21575" w:rsidP="00C21575">
            <w:pPr>
              <w:widowControl w:val="0"/>
              <w:jc w:val="both"/>
              <w:rPr>
                <w:b/>
              </w:rPr>
            </w:pPr>
            <w:r>
              <w:t xml:space="preserve">Дата и время проведения процедуры переторжки, а также  повторных процедур переторжек, которые могут быть </w:t>
            </w:r>
            <w:r>
              <w:lastRenderedPageBreak/>
              <w:t>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 xml:space="preserve">1) Рассмотрение и оценка заявок осуществляется: </w:t>
            </w:r>
            <w:r>
              <w:rPr>
                <w:b/>
              </w:rPr>
              <w:t>не позднее</w:t>
            </w:r>
            <w:r>
              <w:t xml:space="preserve"> </w:t>
            </w:r>
            <w:r>
              <w:rPr>
                <w:b/>
              </w:rPr>
              <w:t xml:space="preserve">21:00 </w:t>
            </w:r>
            <w:r w:rsidR="00C21575">
              <w:rPr>
                <w:b/>
              </w:rPr>
              <w:t>«21</w:t>
            </w:r>
            <w:r>
              <w:rPr>
                <w:b/>
              </w:rPr>
              <w:t>» июля 2026 г. по московскому времени</w:t>
            </w:r>
            <w:r>
              <w:t>.</w:t>
            </w:r>
          </w:p>
          <w:p w:rsidR="0053429C" w:rsidRDefault="002726A5">
            <w:pPr>
              <w:widowControl w:val="0"/>
              <w:jc w:val="both"/>
            </w:pPr>
            <w:r>
              <w:t xml:space="preserve">2) Сопоставление заявок участников и подведение итогов состоится: </w:t>
            </w:r>
            <w:r>
              <w:rPr>
                <w:b/>
              </w:rPr>
              <w:t>не позднее</w:t>
            </w:r>
            <w:r>
              <w:t xml:space="preserve"> </w:t>
            </w:r>
            <w:r w:rsidR="00C21575">
              <w:rPr>
                <w:b/>
              </w:rPr>
              <w:t>21:00 «24</w:t>
            </w:r>
            <w:r>
              <w:rPr>
                <w:b/>
              </w:rPr>
              <w:t>» июля 2026 г. по московскому времени.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Права и обязанности Организатора закупки и ее Участников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Указаны в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Требования, предъявляемые к Участникам закупки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Указаны в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Порядок рассмотрения заявок, подведения итогов закупки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Указаны в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в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Не требуется.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 xml:space="preserve">Случаи предоставления обеспечения по договору указаны в </w:t>
            </w:r>
            <w:r>
              <w:rPr>
                <w:color w:val="000000" w:themeColor="text1"/>
              </w:rPr>
              <w:t>Приложении № 4 «Условия выбора финансового обеспечения» к</w:t>
            </w:r>
            <w:r>
              <w:t xml:space="preserve"> Документации о закупке.</w:t>
            </w:r>
          </w:p>
          <w:p w:rsidR="0053429C" w:rsidRDefault="002726A5">
            <w:pPr>
              <w:widowControl w:val="0"/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color w:val="000000" w:themeColor="text1"/>
              </w:rPr>
              <w:t>Приложение № 2 «Проект договора» к Документации)</w:t>
            </w:r>
            <w:r>
              <w:t>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Антидемпинговые меры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Предусмотрены.</w:t>
            </w:r>
          </w:p>
          <w:p w:rsidR="0053429C" w:rsidRDefault="002726A5">
            <w:pPr>
              <w:widowControl w:val="0"/>
              <w:jc w:val="both"/>
            </w:pPr>
            <w:r>
              <w:t>Порядок указан в п. 2.13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Не предусмотрена.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bookmarkStart w:id="32" w:name="_Toc536605213"/>
            <w:bookmarkStart w:id="33" w:name="_Toc536624537"/>
            <w:r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Указаны в Документации о закупке.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По результатам закупки будет заключен 1 (один) договор.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bookmarkStart w:id="34" w:name="_Toc536605214"/>
            <w:bookmarkStart w:id="35" w:name="_Toc536624538"/>
            <w:r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:rsidR="0053429C" w:rsidRDefault="002726A5">
            <w:pPr>
              <w:widowControl w:val="0"/>
              <w:jc w:val="both"/>
            </w:pPr>
            <w:r>
              <w:t xml:space="preserve">В случае необходимости одобрения органом управления заказчика в соответствии с законодательством Российской </w:t>
            </w:r>
            <w:r>
              <w:lastRenderedPageBreak/>
              <w:t>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53429C">
        <w:tc>
          <w:tcPr>
            <w:tcW w:w="286" w:type="pct"/>
            <w:vAlign w:val="center"/>
          </w:tcPr>
          <w:p w:rsidR="0053429C" w:rsidRDefault="002726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34</w:t>
            </w:r>
          </w:p>
        </w:tc>
        <w:tc>
          <w:tcPr>
            <w:tcW w:w="1429" w:type="pct"/>
            <w:vAlign w:val="center"/>
          </w:tcPr>
          <w:p w:rsidR="0053429C" w:rsidRDefault="002726A5">
            <w:pPr>
              <w:widowControl w:val="0"/>
            </w:pPr>
            <w:r>
              <w:t xml:space="preserve">Иные сведения </w:t>
            </w:r>
          </w:p>
        </w:tc>
        <w:tc>
          <w:tcPr>
            <w:tcW w:w="3285" w:type="pct"/>
            <w:vAlign w:val="center"/>
          </w:tcPr>
          <w:p w:rsidR="0053429C" w:rsidRDefault="002726A5">
            <w:pPr>
              <w:widowControl w:val="0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:rsidR="0053429C" w:rsidRDefault="0053429C">
      <w:pPr>
        <w:widowControl w:val="0"/>
        <w:rPr>
          <w:sz w:val="28"/>
          <w:szCs w:val="28"/>
        </w:rPr>
      </w:pPr>
    </w:p>
    <w:p w:rsidR="0053429C" w:rsidRDefault="0053429C">
      <w:pPr>
        <w:widowControl w:val="0"/>
        <w:rPr>
          <w:sz w:val="28"/>
          <w:szCs w:val="28"/>
        </w:rPr>
      </w:pPr>
    </w:p>
    <w:sectPr w:rsidR="0053429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60C" w:rsidRDefault="0088460C">
      <w:r>
        <w:separator/>
      </w:r>
    </w:p>
  </w:endnote>
  <w:endnote w:type="continuationSeparator" w:id="0">
    <w:p w:rsidR="0088460C" w:rsidRDefault="0088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MS Mincho">
    <w:altName w:val="Yu Gothic UI"/>
    <w:panose1 w:val="0202060904020508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53429C">
    <w:pPr>
      <w:pStyle w:val="afa"/>
    </w:pPr>
  </w:p>
  <w:p w:rsidR="0053429C" w:rsidRDefault="005342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53429C">
    <w:pPr>
      <w:pStyle w:val="afa"/>
    </w:pPr>
  </w:p>
  <w:p w:rsidR="0053429C" w:rsidRDefault="005342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53429C">
    <w:pPr>
      <w:pStyle w:val="afa"/>
    </w:pPr>
  </w:p>
  <w:p w:rsidR="0053429C" w:rsidRDefault="0053429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2726A5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:rsidR="0053429C" w:rsidRDefault="0053429C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53429C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60C" w:rsidRDefault="0088460C">
      <w:r>
        <w:separator/>
      </w:r>
    </w:p>
  </w:footnote>
  <w:footnote w:type="continuationSeparator" w:id="0">
    <w:p w:rsidR="0088460C" w:rsidRDefault="00884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53429C">
    <w:pPr>
      <w:pStyle w:val="af7"/>
    </w:pPr>
  </w:p>
  <w:p w:rsidR="0053429C" w:rsidRDefault="005342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53429C">
    <w:pPr>
      <w:pStyle w:val="af7"/>
    </w:pPr>
  </w:p>
  <w:p w:rsidR="0053429C" w:rsidRDefault="005342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2726A5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1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429C" w:rsidRDefault="0053429C">
    <w:pPr>
      <w:pStyle w:val="aff4"/>
      <w:keepNext/>
      <w:tabs>
        <w:tab w:val="left" w:pos="5670"/>
      </w:tabs>
      <w:spacing w:after="0"/>
      <w:ind w:right="17"/>
      <w:jc w:val="right"/>
    </w:pPr>
  </w:p>
  <w:p w:rsidR="0053429C" w:rsidRDefault="0053429C">
    <w:pPr>
      <w:pStyle w:val="aff4"/>
      <w:keepNext/>
      <w:tabs>
        <w:tab w:val="left" w:pos="5670"/>
      </w:tabs>
      <w:spacing w:after="0"/>
      <w:ind w:right="17"/>
      <w:jc w:val="right"/>
    </w:pPr>
  </w:p>
  <w:p w:rsidR="0053429C" w:rsidRDefault="0053429C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:rsidR="0053429C" w:rsidRDefault="0053429C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:rsidR="0053429C" w:rsidRDefault="002726A5">
    <w:pPr>
      <w:pStyle w:val="aff4"/>
      <w:keepNext/>
      <w:tabs>
        <w:tab w:val="left" w:pos="5670"/>
      </w:tabs>
      <w:spacing w:after="0"/>
      <w:jc w:val="right"/>
    </w:pPr>
    <w:r>
      <w:t>Утверждено на заседании</w:t>
    </w:r>
  </w:p>
  <w:p w:rsidR="0053429C" w:rsidRDefault="002726A5">
    <w:pPr>
      <w:pStyle w:val="aff4"/>
      <w:keepNext/>
      <w:tabs>
        <w:tab w:val="left" w:pos="5670"/>
      </w:tabs>
      <w:spacing w:after="0"/>
      <w:jc w:val="right"/>
    </w:pPr>
    <w:r>
      <w:t xml:space="preserve"> Постоянно действующей конкурсной</w:t>
    </w:r>
  </w:p>
  <w:p w:rsidR="0053429C" w:rsidRDefault="002726A5">
    <w:pPr>
      <w:pStyle w:val="aff4"/>
      <w:keepNext/>
      <w:tabs>
        <w:tab w:val="left" w:pos="5670"/>
      </w:tabs>
      <w:spacing w:after="0"/>
      <w:jc w:val="right"/>
    </w:pPr>
    <w:r>
      <w:t>комиссии ПАО «Россети Московский регион»</w:t>
    </w:r>
  </w:p>
  <w:p w:rsidR="0053429C" w:rsidRDefault="002726A5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  <w:r>
      <w:t>(далее – Комиссия)</w:t>
    </w:r>
    <w:r>
      <w:rPr>
        <w:highlight w:val="lightGray"/>
      </w:rPr>
      <w:t xml:space="preserve"> </w:t>
    </w:r>
  </w:p>
  <w:p w:rsidR="0053429C" w:rsidRDefault="0053429C">
    <w:pPr>
      <w:pStyle w:val="aff4"/>
      <w:keepNext/>
      <w:tabs>
        <w:tab w:val="left" w:pos="5670"/>
      </w:tabs>
      <w:spacing w:after="0"/>
      <w:ind w:right="17"/>
      <w:jc w:val="right"/>
      <w:rPr>
        <w:b/>
      </w:rPr>
    </w:pPr>
  </w:p>
  <w:p w:rsidR="0053429C" w:rsidRDefault="002726A5">
    <w:pPr>
      <w:pStyle w:val="aff4"/>
      <w:keepNext/>
      <w:tabs>
        <w:tab w:val="left" w:pos="5670"/>
      </w:tabs>
      <w:spacing w:after="0"/>
      <w:ind w:right="17"/>
      <w:jc w:val="right"/>
    </w:pPr>
    <w:r>
      <w:rPr>
        <w:b/>
      </w:rPr>
      <w:t>Протокол № РМР/</w:t>
    </w:r>
    <w:r w:rsidR="00411DAD">
      <w:rPr>
        <w:b/>
      </w:rPr>
      <w:t>2205</w:t>
    </w:r>
    <w:bookmarkStart w:id="1" w:name="_GoBack"/>
    <w:bookmarkEnd w:id="1"/>
    <w:r>
      <w:rPr>
        <w:b/>
      </w:rPr>
      <w:t xml:space="preserve"> от «2</w:t>
    </w:r>
    <w:r w:rsidR="00C21575">
      <w:rPr>
        <w:b/>
      </w:rPr>
      <w:t>3</w:t>
    </w:r>
    <w:r>
      <w:rPr>
        <w:b/>
      </w:rPr>
      <w:t>» июня 2026 г.</w:t>
    </w:r>
  </w:p>
  <w:p w:rsidR="0053429C" w:rsidRDefault="0053429C">
    <w:pPr>
      <w:pStyle w:val="aff4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2726A5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:rsidR="0053429C" w:rsidRDefault="0053429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2726A5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411DAD">
      <w:rPr>
        <w:rStyle w:val="af9"/>
        <w:noProof/>
      </w:rPr>
      <w:t>2</w:t>
    </w:r>
    <w:r>
      <w:rPr>
        <w:rStyle w:val="af9"/>
      </w:rPr>
      <w:fldChar w:fldCharType="end"/>
    </w:r>
  </w:p>
  <w:p w:rsidR="0053429C" w:rsidRDefault="0053429C">
    <w:pPr>
      <w:pStyle w:val="af7"/>
      <w:framePr w:wrap="around" w:vAnchor="text" w:hAnchor="margin" w:xAlign="center" w:y="1"/>
      <w:rPr>
        <w:rStyle w:val="af9"/>
      </w:rPr>
    </w:pPr>
  </w:p>
  <w:p w:rsidR="0053429C" w:rsidRDefault="0053429C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29C" w:rsidRDefault="002726A5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:rsidR="0053429C" w:rsidRDefault="002726A5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3446"/>
    <w:multiLevelType w:val="multilevel"/>
    <w:tmpl w:val="7EC013C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54344F"/>
    <w:multiLevelType w:val="hybridMultilevel"/>
    <w:tmpl w:val="FFE0D7DA"/>
    <w:lvl w:ilvl="0" w:tplc="67EC42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2676ECC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994000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098ADC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FD821DF4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7CC2C07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1F87E2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7C7ADD12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B4EE8FBC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" w15:restartNumberingAfterBreak="0">
    <w:nsid w:val="0A534817"/>
    <w:multiLevelType w:val="hybridMultilevel"/>
    <w:tmpl w:val="DEA607B0"/>
    <w:lvl w:ilvl="0" w:tplc="314A3184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DF3EEA18">
      <w:start w:val="1"/>
      <w:numFmt w:val="lowerLetter"/>
      <w:lvlText w:val="%2."/>
      <w:lvlJc w:val="left"/>
      <w:pPr>
        <w:ind w:left="1931" w:hanging="360"/>
      </w:pPr>
    </w:lvl>
    <w:lvl w:ilvl="2" w:tplc="374CD070">
      <w:start w:val="1"/>
      <w:numFmt w:val="lowerRoman"/>
      <w:lvlText w:val="%3."/>
      <w:lvlJc w:val="right"/>
      <w:pPr>
        <w:ind w:left="2651" w:hanging="180"/>
      </w:pPr>
    </w:lvl>
    <w:lvl w:ilvl="3" w:tplc="D2FC8470">
      <w:start w:val="1"/>
      <w:numFmt w:val="decimal"/>
      <w:lvlText w:val="%4."/>
      <w:lvlJc w:val="left"/>
      <w:pPr>
        <w:ind w:left="3371" w:hanging="360"/>
      </w:pPr>
    </w:lvl>
    <w:lvl w:ilvl="4" w:tplc="1E4E0280">
      <w:start w:val="1"/>
      <w:numFmt w:val="lowerLetter"/>
      <w:lvlText w:val="%5."/>
      <w:lvlJc w:val="left"/>
      <w:pPr>
        <w:ind w:left="4091" w:hanging="360"/>
      </w:pPr>
    </w:lvl>
    <w:lvl w:ilvl="5" w:tplc="699CE508">
      <w:start w:val="1"/>
      <w:numFmt w:val="lowerRoman"/>
      <w:lvlText w:val="%6."/>
      <w:lvlJc w:val="right"/>
      <w:pPr>
        <w:ind w:left="4811" w:hanging="180"/>
      </w:pPr>
    </w:lvl>
    <w:lvl w:ilvl="6" w:tplc="0F488960">
      <w:start w:val="1"/>
      <w:numFmt w:val="decimal"/>
      <w:lvlText w:val="%7."/>
      <w:lvlJc w:val="left"/>
      <w:pPr>
        <w:ind w:left="5531" w:hanging="360"/>
      </w:pPr>
    </w:lvl>
    <w:lvl w:ilvl="7" w:tplc="C86447D8">
      <w:start w:val="1"/>
      <w:numFmt w:val="lowerLetter"/>
      <w:lvlText w:val="%8."/>
      <w:lvlJc w:val="left"/>
      <w:pPr>
        <w:ind w:left="6251" w:hanging="360"/>
      </w:pPr>
    </w:lvl>
    <w:lvl w:ilvl="8" w:tplc="857C8B0A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3E248F"/>
    <w:multiLevelType w:val="multilevel"/>
    <w:tmpl w:val="187223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954B44"/>
    <w:multiLevelType w:val="multilevel"/>
    <w:tmpl w:val="1C6CCF3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5" w15:restartNumberingAfterBreak="0">
    <w:nsid w:val="0E9E70B0"/>
    <w:multiLevelType w:val="hybridMultilevel"/>
    <w:tmpl w:val="E33638D4"/>
    <w:lvl w:ilvl="0" w:tplc="92FC4B4C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249CCB8E">
      <w:start w:val="1"/>
      <w:numFmt w:val="lowerLetter"/>
      <w:lvlText w:val="%2."/>
      <w:lvlJc w:val="left"/>
      <w:pPr>
        <w:ind w:left="1440" w:hanging="360"/>
      </w:pPr>
    </w:lvl>
    <w:lvl w:ilvl="2" w:tplc="B5F61FE8">
      <w:start w:val="1"/>
      <w:numFmt w:val="lowerRoman"/>
      <w:lvlText w:val="%3."/>
      <w:lvlJc w:val="right"/>
      <w:pPr>
        <w:ind w:left="2160" w:hanging="180"/>
      </w:pPr>
    </w:lvl>
    <w:lvl w:ilvl="3" w:tplc="7A06C77C">
      <w:start w:val="1"/>
      <w:numFmt w:val="decimal"/>
      <w:lvlText w:val="%4."/>
      <w:lvlJc w:val="left"/>
      <w:pPr>
        <w:ind w:left="2880" w:hanging="360"/>
      </w:pPr>
    </w:lvl>
    <w:lvl w:ilvl="4" w:tplc="9710D0EC">
      <w:start w:val="1"/>
      <w:numFmt w:val="lowerLetter"/>
      <w:lvlText w:val="%5."/>
      <w:lvlJc w:val="left"/>
      <w:pPr>
        <w:ind w:left="3600" w:hanging="360"/>
      </w:pPr>
    </w:lvl>
    <w:lvl w:ilvl="5" w:tplc="6BE6AD3C">
      <w:start w:val="1"/>
      <w:numFmt w:val="lowerRoman"/>
      <w:lvlText w:val="%6."/>
      <w:lvlJc w:val="right"/>
      <w:pPr>
        <w:ind w:left="4320" w:hanging="180"/>
      </w:pPr>
    </w:lvl>
    <w:lvl w:ilvl="6" w:tplc="5D62EA4A">
      <w:start w:val="1"/>
      <w:numFmt w:val="decimal"/>
      <w:lvlText w:val="%7."/>
      <w:lvlJc w:val="left"/>
      <w:pPr>
        <w:ind w:left="5040" w:hanging="360"/>
      </w:pPr>
    </w:lvl>
    <w:lvl w:ilvl="7" w:tplc="C7520D36">
      <w:start w:val="1"/>
      <w:numFmt w:val="lowerLetter"/>
      <w:lvlText w:val="%8."/>
      <w:lvlJc w:val="left"/>
      <w:pPr>
        <w:ind w:left="5760" w:hanging="360"/>
      </w:pPr>
    </w:lvl>
    <w:lvl w:ilvl="8" w:tplc="491AE53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14075"/>
    <w:multiLevelType w:val="hybridMultilevel"/>
    <w:tmpl w:val="1BFCE13E"/>
    <w:lvl w:ilvl="0" w:tplc="882689AE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54CCAF50">
      <w:start w:val="1"/>
      <w:numFmt w:val="lowerLetter"/>
      <w:lvlText w:val="%2."/>
      <w:lvlJc w:val="left"/>
      <w:pPr>
        <w:ind w:left="1440" w:hanging="360"/>
      </w:pPr>
    </w:lvl>
    <w:lvl w:ilvl="2" w:tplc="18EC5F0E">
      <w:start w:val="1"/>
      <w:numFmt w:val="lowerRoman"/>
      <w:lvlText w:val="%3."/>
      <w:lvlJc w:val="right"/>
      <w:pPr>
        <w:ind w:left="2160" w:hanging="180"/>
      </w:pPr>
    </w:lvl>
    <w:lvl w:ilvl="3" w:tplc="259637B6">
      <w:start w:val="1"/>
      <w:numFmt w:val="decimal"/>
      <w:lvlText w:val="%4."/>
      <w:lvlJc w:val="left"/>
      <w:pPr>
        <w:ind w:left="2880" w:hanging="360"/>
      </w:pPr>
    </w:lvl>
    <w:lvl w:ilvl="4" w:tplc="89A6340C">
      <w:start w:val="1"/>
      <w:numFmt w:val="lowerLetter"/>
      <w:lvlText w:val="%5."/>
      <w:lvlJc w:val="left"/>
      <w:pPr>
        <w:ind w:left="3600" w:hanging="360"/>
      </w:pPr>
    </w:lvl>
    <w:lvl w:ilvl="5" w:tplc="294495FE">
      <w:start w:val="1"/>
      <w:numFmt w:val="lowerRoman"/>
      <w:lvlText w:val="%6."/>
      <w:lvlJc w:val="right"/>
      <w:pPr>
        <w:ind w:left="4320" w:hanging="180"/>
      </w:pPr>
    </w:lvl>
    <w:lvl w:ilvl="6" w:tplc="E0CEEE1E">
      <w:start w:val="1"/>
      <w:numFmt w:val="decimal"/>
      <w:lvlText w:val="%7."/>
      <w:lvlJc w:val="left"/>
      <w:pPr>
        <w:ind w:left="5040" w:hanging="360"/>
      </w:pPr>
    </w:lvl>
    <w:lvl w:ilvl="7" w:tplc="80A844C8">
      <w:start w:val="1"/>
      <w:numFmt w:val="lowerLetter"/>
      <w:lvlText w:val="%8."/>
      <w:lvlJc w:val="left"/>
      <w:pPr>
        <w:ind w:left="5760" w:hanging="360"/>
      </w:pPr>
    </w:lvl>
    <w:lvl w:ilvl="8" w:tplc="1114A3F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D0D71"/>
    <w:multiLevelType w:val="hybridMultilevel"/>
    <w:tmpl w:val="CD4C8FE4"/>
    <w:lvl w:ilvl="0" w:tplc="963E5E60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BE670AA">
      <w:start w:val="1"/>
      <w:numFmt w:val="lowerLetter"/>
      <w:lvlText w:val="%2."/>
      <w:lvlJc w:val="left"/>
      <w:pPr>
        <w:ind w:left="1440" w:hanging="360"/>
      </w:pPr>
    </w:lvl>
    <w:lvl w:ilvl="2" w:tplc="ADB82030">
      <w:start w:val="1"/>
      <w:numFmt w:val="lowerRoman"/>
      <w:lvlText w:val="%3."/>
      <w:lvlJc w:val="right"/>
      <w:pPr>
        <w:ind w:left="2160" w:hanging="180"/>
      </w:pPr>
    </w:lvl>
    <w:lvl w:ilvl="3" w:tplc="1B0013D0">
      <w:start w:val="1"/>
      <w:numFmt w:val="decimal"/>
      <w:lvlText w:val="%4."/>
      <w:lvlJc w:val="left"/>
      <w:pPr>
        <w:ind w:left="2880" w:hanging="360"/>
      </w:pPr>
    </w:lvl>
    <w:lvl w:ilvl="4" w:tplc="61CA0EAC">
      <w:start w:val="1"/>
      <w:numFmt w:val="lowerLetter"/>
      <w:lvlText w:val="%5."/>
      <w:lvlJc w:val="left"/>
      <w:pPr>
        <w:ind w:left="3600" w:hanging="360"/>
      </w:pPr>
    </w:lvl>
    <w:lvl w:ilvl="5" w:tplc="1C069C4C">
      <w:start w:val="1"/>
      <w:numFmt w:val="lowerRoman"/>
      <w:lvlText w:val="%6."/>
      <w:lvlJc w:val="right"/>
      <w:pPr>
        <w:ind w:left="4320" w:hanging="180"/>
      </w:pPr>
    </w:lvl>
    <w:lvl w:ilvl="6" w:tplc="7CFC36CE">
      <w:start w:val="1"/>
      <w:numFmt w:val="decimal"/>
      <w:lvlText w:val="%7."/>
      <w:lvlJc w:val="left"/>
      <w:pPr>
        <w:ind w:left="5040" w:hanging="360"/>
      </w:pPr>
    </w:lvl>
    <w:lvl w:ilvl="7" w:tplc="F362A592">
      <w:start w:val="1"/>
      <w:numFmt w:val="lowerLetter"/>
      <w:lvlText w:val="%8."/>
      <w:lvlJc w:val="left"/>
      <w:pPr>
        <w:ind w:left="5760" w:hanging="360"/>
      </w:pPr>
    </w:lvl>
    <w:lvl w:ilvl="8" w:tplc="3AA8AD0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E20DE"/>
    <w:multiLevelType w:val="hybridMultilevel"/>
    <w:tmpl w:val="316677E8"/>
    <w:lvl w:ilvl="0" w:tplc="6F94F87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D2A21268">
      <w:start w:val="1"/>
      <w:numFmt w:val="lowerLetter"/>
      <w:lvlText w:val="%2."/>
      <w:lvlJc w:val="left"/>
      <w:pPr>
        <w:ind w:left="1440" w:hanging="360"/>
      </w:pPr>
    </w:lvl>
    <w:lvl w:ilvl="2" w:tplc="5C5A82DE">
      <w:start w:val="1"/>
      <w:numFmt w:val="lowerRoman"/>
      <w:lvlText w:val="%3."/>
      <w:lvlJc w:val="right"/>
      <w:pPr>
        <w:ind w:left="2160" w:hanging="180"/>
      </w:pPr>
    </w:lvl>
    <w:lvl w:ilvl="3" w:tplc="1D489B76">
      <w:start w:val="1"/>
      <w:numFmt w:val="decimal"/>
      <w:lvlText w:val="%4."/>
      <w:lvlJc w:val="left"/>
      <w:pPr>
        <w:ind w:left="2880" w:hanging="360"/>
      </w:pPr>
    </w:lvl>
    <w:lvl w:ilvl="4" w:tplc="94B4360E">
      <w:start w:val="1"/>
      <w:numFmt w:val="lowerLetter"/>
      <w:lvlText w:val="%5."/>
      <w:lvlJc w:val="left"/>
      <w:pPr>
        <w:ind w:left="3600" w:hanging="360"/>
      </w:pPr>
    </w:lvl>
    <w:lvl w:ilvl="5" w:tplc="10FA82E0">
      <w:start w:val="1"/>
      <w:numFmt w:val="lowerRoman"/>
      <w:lvlText w:val="%6."/>
      <w:lvlJc w:val="right"/>
      <w:pPr>
        <w:ind w:left="4320" w:hanging="180"/>
      </w:pPr>
    </w:lvl>
    <w:lvl w:ilvl="6" w:tplc="53822992">
      <w:start w:val="1"/>
      <w:numFmt w:val="decimal"/>
      <w:lvlText w:val="%7."/>
      <w:lvlJc w:val="left"/>
      <w:pPr>
        <w:ind w:left="5040" w:hanging="360"/>
      </w:pPr>
    </w:lvl>
    <w:lvl w:ilvl="7" w:tplc="45BEECC0">
      <w:start w:val="1"/>
      <w:numFmt w:val="lowerLetter"/>
      <w:lvlText w:val="%8."/>
      <w:lvlJc w:val="left"/>
      <w:pPr>
        <w:ind w:left="5760" w:hanging="360"/>
      </w:pPr>
    </w:lvl>
    <w:lvl w:ilvl="8" w:tplc="483C80B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22DAC"/>
    <w:multiLevelType w:val="multilevel"/>
    <w:tmpl w:val="F2428E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0F00B7"/>
    <w:multiLevelType w:val="multilevel"/>
    <w:tmpl w:val="917CDA1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1" w15:restartNumberingAfterBreak="0">
    <w:nsid w:val="24CD0B99"/>
    <w:multiLevelType w:val="hybridMultilevel"/>
    <w:tmpl w:val="3EE68802"/>
    <w:lvl w:ilvl="0" w:tplc="16B22814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E72AD8B4">
      <w:start w:val="1"/>
      <w:numFmt w:val="lowerLetter"/>
      <w:lvlText w:val="%2."/>
      <w:lvlJc w:val="left"/>
      <w:pPr>
        <w:ind w:left="1440" w:hanging="360"/>
      </w:pPr>
    </w:lvl>
    <w:lvl w:ilvl="2" w:tplc="E8BE63D2">
      <w:start w:val="1"/>
      <w:numFmt w:val="lowerRoman"/>
      <w:pStyle w:val="a"/>
      <w:lvlText w:val="%3."/>
      <w:lvlJc w:val="right"/>
      <w:pPr>
        <w:ind w:left="2160" w:hanging="180"/>
      </w:pPr>
    </w:lvl>
    <w:lvl w:ilvl="3" w:tplc="FDFEBD12">
      <w:start w:val="1"/>
      <w:numFmt w:val="decimal"/>
      <w:lvlText w:val="%4."/>
      <w:lvlJc w:val="left"/>
      <w:pPr>
        <w:ind w:left="2880" w:hanging="360"/>
      </w:pPr>
    </w:lvl>
    <w:lvl w:ilvl="4" w:tplc="FDFC7640">
      <w:start w:val="1"/>
      <w:numFmt w:val="lowerLetter"/>
      <w:lvlText w:val="%5."/>
      <w:lvlJc w:val="left"/>
      <w:pPr>
        <w:ind w:left="3600" w:hanging="360"/>
      </w:pPr>
    </w:lvl>
    <w:lvl w:ilvl="5" w:tplc="069874B0">
      <w:start w:val="1"/>
      <w:numFmt w:val="lowerRoman"/>
      <w:lvlText w:val="%6."/>
      <w:lvlJc w:val="right"/>
      <w:pPr>
        <w:ind w:left="4320" w:hanging="180"/>
      </w:pPr>
    </w:lvl>
    <w:lvl w:ilvl="6" w:tplc="E53CAD52">
      <w:start w:val="1"/>
      <w:numFmt w:val="decimal"/>
      <w:lvlText w:val="%7."/>
      <w:lvlJc w:val="left"/>
      <w:pPr>
        <w:ind w:left="5040" w:hanging="360"/>
      </w:pPr>
    </w:lvl>
    <w:lvl w:ilvl="7" w:tplc="BC44F7EC">
      <w:start w:val="1"/>
      <w:numFmt w:val="lowerLetter"/>
      <w:lvlText w:val="%8."/>
      <w:lvlJc w:val="left"/>
      <w:pPr>
        <w:ind w:left="5760" w:hanging="360"/>
      </w:pPr>
    </w:lvl>
    <w:lvl w:ilvl="8" w:tplc="BA0CDC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D7E55"/>
    <w:multiLevelType w:val="multilevel"/>
    <w:tmpl w:val="77464FF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3" w15:restartNumberingAfterBreak="0">
    <w:nsid w:val="261B13B1"/>
    <w:multiLevelType w:val="multilevel"/>
    <w:tmpl w:val="83C22A7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2AD618E2"/>
    <w:multiLevelType w:val="hybridMultilevel"/>
    <w:tmpl w:val="92D22F10"/>
    <w:lvl w:ilvl="0" w:tplc="C308BF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4E0F0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0CA6D72">
      <w:start w:val="1"/>
      <w:numFmt w:val="lowerRoman"/>
      <w:pStyle w:val="20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3E2A1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758CB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9096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803C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A6D8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A286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B60A8B"/>
    <w:multiLevelType w:val="multilevel"/>
    <w:tmpl w:val="B9D47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 w15:restartNumberingAfterBreak="0">
    <w:nsid w:val="34682DE3"/>
    <w:multiLevelType w:val="hybridMultilevel"/>
    <w:tmpl w:val="111E1A2A"/>
    <w:lvl w:ilvl="0" w:tplc="01AEB85C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A8289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5822D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74A3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9E6B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365F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1C12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6D2EC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346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4A72DAE"/>
    <w:multiLevelType w:val="hybridMultilevel"/>
    <w:tmpl w:val="2ABA8B2A"/>
    <w:lvl w:ilvl="0" w:tplc="68CCBE7E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68005FD8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7D43628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BDE0F86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280F9D6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FC2E4D4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7C2C7E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B1E47B6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BACB8D4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4FC5D9F"/>
    <w:multiLevelType w:val="hybridMultilevel"/>
    <w:tmpl w:val="F098A262"/>
    <w:lvl w:ilvl="0" w:tplc="15EA03BA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6E4546E">
      <w:start w:val="1"/>
      <w:numFmt w:val="lowerLetter"/>
      <w:lvlText w:val="%2."/>
      <w:lvlJc w:val="left"/>
      <w:pPr>
        <w:ind w:left="1440" w:hanging="360"/>
      </w:pPr>
    </w:lvl>
    <w:lvl w:ilvl="2" w:tplc="4FF6FC58">
      <w:start w:val="1"/>
      <w:numFmt w:val="lowerRoman"/>
      <w:lvlText w:val="%3."/>
      <w:lvlJc w:val="right"/>
      <w:pPr>
        <w:ind w:left="2160" w:hanging="180"/>
      </w:pPr>
    </w:lvl>
    <w:lvl w:ilvl="3" w:tplc="59BE2F9E">
      <w:start w:val="1"/>
      <w:numFmt w:val="decimal"/>
      <w:lvlText w:val="%4."/>
      <w:lvlJc w:val="left"/>
      <w:pPr>
        <w:ind w:left="2880" w:hanging="360"/>
      </w:pPr>
    </w:lvl>
    <w:lvl w:ilvl="4" w:tplc="472CCD6A">
      <w:start w:val="1"/>
      <w:numFmt w:val="lowerLetter"/>
      <w:lvlText w:val="%5."/>
      <w:lvlJc w:val="left"/>
      <w:pPr>
        <w:ind w:left="3600" w:hanging="360"/>
      </w:pPr>
    </w:lvl>
    <w:lvl w:ilvl="5" w:tplc="D92E65A8">
      <w:start w:val="1"/>
      <w:numFmt w:val="lowerRoman"/>
      <w:lvlText w:val="%6."/>
      <w:lvlJc w:val="right"/>
      <w:pPr>
        <w:ind w:left="4320" w:hanging="180"/>
      </w:pPr>
    </w:lvl>
    <w:lvl w:ilvl="6" w:tplc="605E77CC">
      <w:start w:val="1"/>
      <w:numFmt w:val="decimal"/>
      <w:lvlText w:val="%7."/>
      <w:lvlJc w:val="left"/>
      <w:pPr>
        <w:ind w:left="5040" w:hanging="360"/>
      </w:pPr>
    </w:lvl>
    <w:lvl w:ilvl="7" w:tplc="5B8429F4">
      <w:start w:val="1"/>
      <w:numFmt w:val="lowerLetter"/>
      <w:lvlText w:val="%8."/>
      <w:lvlJc w:val="left"/>
      <w:pPr>
        <w:ind w:left="5760" w:hanging="360"/>
      </w:pPr>
    </w:lvl>
    <w:lvl w:ilvl="8" w:tplc="C1CEA7A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B67EC"/>
    <w:multiLevelType w:val="hybridMultilevel"/>
    <w:tmpl w:val="34FE3EB8"/>
    <w:lvl w:ilvl="0" w:tplc="91480D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314101A">
      <w:start w:val="1"/>
      <w:numFmt w:val="lowerLetter"/>
      <w:lvlText w:val="%2."/>
      <w:lvlJc w:val="left"/>
      <w:pPr>
        <w:ind w:left="1440" w:hanging="360"/>
      </w:pPr>
    </w:lvl>
    <w:lvl w:ilvl="2" w:tplc="FBBACEFC">
      <w:start w:val="1"/>
      <w:numFmt w:val="lowerRoman"/>
      <w:lvlText w:val="%3."/>
      <w:lvlJc w:val="right"/>
      <w:pPr>
        <w:ind w:left="2160" w:hanging="180"/>
      </w:pPr>
    </w:lvl>
    <w:lvl w:ilvl="3" w:tplc="19B0D55E">
      <w:start w:val="1"/>
      <w:numFmt w:val="decimal"/>
      <w:lvlText w:val="%4."/>
      <w:lvlJc w:val="left"/>
      <w:pPr>
        <w:ind w:left="2880" w:hanging="360"/>
      </w:pPr>
    </w:lvl>
    <w:lvl w:ilvl="4" w:tplc="F2846D4E">
      <w:start w:val="1"/>
      <w:numFmt w:val="lowerLetter"/>
      <w:lvlText w:val="%5."/>
      <w:lvlJc w:val="left"/>
      <w:pPr>
        <w:ind w:left="3600" w:hanging="360"/>
      </w:pPr>
    </w:lvl>
    <w:lvl w:ilvl="5" w:tplc="DACAEF34">
      <w:start w:val="1"/>
      <w:numFmt w:val="lowerRoman"/>
      <w:lvlText w:val="%6."/>
      <w:lvlJc w:val="right"/>
      <w:pPr>
        <w:ind w:left="4320" w:hanging="180"/>
      </w:pPr>
    </w:lvl>
    <w:lvl w:ilvl="6" w:tplc="262CB46A">
      <w:start w:val="1"/>
      <w:numFmt w:val="decimal"/>
      <w:lvlText w:val="%7."/>
      <w:lvlJc w:val="left"/>
      <w:pPr>
        <w:ind w:left="5040" w:hanging="360"/>
      </w:pPr>
    </w:lvl>
    <w:lvl w:ilvl="7" w:tplc="BB985B4A">
      <w:start w:val="1"/>
      <w:numFmt w:val="lowerLetter"/>
      <w:lvlText w:val="%8."/>
      <w:lvlJc w:val="left"/>
      <w:pPr>
        <w:ind w:left="5760" w:hanging="360"/>
      </w:pPr>
    </w:lvl>
    <w:lvl w:ilvl="8" w:tplc="96D85F6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D3B71"/>
    <w:multiLevelType w:val="multilevel"/>
    <w:tmpl w:val="805814F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1" w15:restartNumberingAfterBreak="0">
    <w:nsid w:val="37E631AB"/>
    <w:multiLevelType w:val="multilevel"/>
    <w:tmpl w:val="749029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5F4DB9"/>
    <w:multiLevelType w:val="hybridMultilevel"/>
    <w:tmpl w:val="EC3C5896"/>
    <w:lvl w:ilvl="0" w:tplc="F32449A8">
      <w:start w:val="1"/>
      <w:numFmt w:val="decimal"/>
      <w:lvlText w:val="%1."/>
      <w:lvlJc w:val="left"/>
      <w:pPr>
        <w:ind w:left="1120" w:hanging="360"/>
      </w:pPr>
    </w:lvl>
    <w:lvl w:ilvl="1" w:tplc="3B941072">
      <w:start w:val="1"/>
      <w:numFmt w:val="lowerLetter"/>
      <w:lvlText w:val="%2."/>
      <w:lvlJc w:val="left"/>
      <w:pPr>
        <w:ind w:left="1840" w:hanging="360"/>
      </w:pPr>
    </w:lvl>
    <w:lvl w:ilvl="2" w:tplc="5E622D58">
      <w:start w:val="1"/>
      <w:numFmt w:val="lowerRoman"/>
      <w:lvlText w:val="%3."/>
      <w:lvlJc w:val="right"/>
      <w:pPr>
        <w:ind w:left="2560" w:hanging="180"/>
      </w:pPr>
    </w:lvl>
    <w:lvl w:ilvl="3" w:tplc="FD5EA486">
      <w:start w:val="1"/>
      <w:numFmt w:val="decimal"/>
      <w:lvlText w:val="%4."/>
      <w:lvlJc w:val="left"/>
      <w:pPr>
        <w:ind w:left="3280" w:hanging="360"/>
      </w:pPr>
    </w:lvl>
    <w:lvl w:ilvl="4" w:tplc="539E44B6">
      <w:start w:val="1"/>
      <w:numFmt w:val="lowerLetter"/>
      <w:lvlText w:val="%5."/>
      <w:lvlJc w:val="left"/>
      <w:pPr>
        <w:ind w:left="4000" w:hanging="360"/>
      </w:pPr>
    </w:lvl>
    <w:lvl w:ilvl="5" w:tplc="8042EA54">
      <w:start w:val="1"/>
      <w:numFmt w:val="lowerRoman"/>
      <w:lvlText w:val="%6."/>
      <w:lvlJc w:val="right"/>
      <w:pPr>
        <w:ind w:left="4720" w:hanging="180"/>
      </w:pPr>
    </w:lvl>
    <w:lvl w:ilvl="6" w:tplc="53C29B38">
      <w:start w:val="1"/>
      <w:numFmt w:val="decimal"/>
      <w:lvlText w:val="%7."/>
      <w:lvlJc w:val="left"/>
      <w:pPr>
        <w:ind w:left="5440" w:hanging="360"/>
      </w:pPr>
    </w:lvl>
    <w:lvl w:ilvl="7" w:tplc="209ECD48">
      <w:start w:val="1"/>
      <w:numFmt w:val="lowerLetter"/>
      <w:lvlText w:val="%8."/>
      <w:lvlJc w:val="left"/>
      <w:pPr>
        <w:ind w:left="6160" w:hanging="360"/>
      </w:pPr>
    </w:lvl>
    <w:lvl w:ilvl="8" w:tplc="F3EE8B8E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3B9E64C6"/>
    <w:multiLevelType w:val="hybridMultilevel"/>
    <w:tmpl w:val="73C6F5A2"/>
    <w:lvl w:ilvl="0" w:tplc="12C2DCA6">
      <w:start w:val="1"/>
      <w:numFmt w:val="decimal"/>
      <w:pStyle w:val="a1"/>
      <w:lvlText w:val="%1."/>
      <w:lvlJc w:val="left"/>
      <w:pPr>
        <w:ind w:left="368" w:hanging="360"/>
      </w:pPr>
      <w:rPr>
        <w:rFonts w:hint="default"/>
        <w:i w:val="0"/>
      </w:rPr>
    </w:lvl>
    <w:lvl w:ilvl="1" w:tplc="60A62AF2">
      <w:start w:val="1"/>
      <w:numFmt w:val="lowerLetter"/>
      <w:lvlText w:val="%2."/>
      <w:lvlJc w:val="left"/>
      <w:pPr>
        <w:ind w:left="1088" w:hanging="360"/>
      </w:pPr>
    </w:lvl>
    <w:lvl w:ilvl="2" w:tplc="D8C8FEC2">
      <w:start w:val="1"/>
      <w:numFmt w:val="lowerRoman"/>
      <w:lvlText w:val="%3."/>
      <w:lvlJc w:val="right"/>
      <w:pPr>
        <w:ind w:left="1808" w:hanging="180"/>
      </w:pPr>
    </w:lvl>
    <w:lvl w:ilvl="3" w:tplc="0CA8DF04">
      <w:start w:val="1"/>
      <w:numFmt w:val="decimal"/>
      <w:lvlText w:val="%4."/>
      <w:lvlJc w:val="left"/>
      <w:pPr>
        <w:ind w:left="2528" w:hanging="360"/>
      </w:pPr>
    </w:lvl>
    <w:lvl w:ilvl="4" w:tplc="4832FD36">
      <w:start w:val="1"/>
      <w:numFmt w:val="lowerLetter"/>
      <w:lvlText w:val="%5."/>
      <w:lvlJc w:val="left"/>
      <w:pPr>
        <w:ind w:left="3248" w:hanging="360"/>
      </w:pPr>
    </w:lvl>
    <w:lvl w:ilvl="5" w:tplc="B9D6D460">
      <w:start w:val="1"/>
      <w:numFmt w:val="lowerRoman"/>
      <w:lvlText w:val="%6."/>
      <w:lvlJc w:val="right"/>
      <w:pPr>
        <w:ind w:left="3968" w:hanging="180"/>
      </w:pPr>
    </w:lvl>
    <w:lvl w:ilvl="6" w:tplc="E13EB2A8">
      <w:start w:val="1"/>
      <w:numFmt w:val="decimal"/>
      <w:lvlText w:val="%7."/>
      <w:lvlJc w:val="left"/>
      <w:pPr>
        <w:ind w:left="4688" w:hanging="360"/>
      </w:pPr>
    </w:lvl>
    <w:lvl w:ilvl="7" w:tplc="7550094C">
      <w:start w:val="1"/>
      <w:numFmt w:val="lowerLetter"/>
      <w:lvlText w:val="%8."/>
      <w:lvlJc w:val="left"/>
      <w:pPr>
        <w:ind w:left="5408" w:hanging="360"/>
      </w:pPr>
    </w:lvl>
    <w:lvl w:ilvl="8" w:tplc="F5BCC70A">
      <w:start w:val="1"/>
      <w:numFmt w:val="lowerRoman"/>
      <w:lvlText w:val="%9."/>
      <w:lvlJc w:val="right"/>
      <w:pPr>
        <w:ind w:left="6128" w:hanging="180"/>
      </w:pPr>
    </w:lvl>
  </w:abstractNum>
  <w:abstractNum w:abstractNumId="24" w15:restartNumberingAfterBreak="0">
    <w:nsid w:val="3B9F0ACF"/>
    <w:multiLevelType w:val="multilevel"/>
    <w:tmpl w:val="6F7C51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5" w15:restartNumberingAfterBreak="0">
    <w:nsid w:val="3C8D353E"/>
    <w:multiLevelType w:val="multilevel"/>
    <w:tmpl w:val="94E8F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 w15:restartNumberingAfterBreak="0">
    <w:nsid w:val="3D53697E"/>
    <w:multiLevelType w:val="multilevel"/>
    <w:tmpl w:val="7236EF3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0030199"/>
    <w:multiLevelType w:val="hybridMultilevel"/>
    <w:tmpl w:val="EF1A632E"/>
    <w:lvl w:ilvl="0" w:tplc="4952538E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E974CE8A">
      <w:start w:val="1"/>
      <w:numFmt w:val="lowerLetter"/>
      <w:lvlText w:val="%2."/>
      <w:lvlJc w:val="left"/>
      <w:pPr>
        <w:ind w:left="1440" w:hanging="360"/>
      </w:pPr>
    </w:lvl>
    <w:lvl w:ilvl="2" w:tplc="1132F23C">
      <w:start w:val="1"/>
      <w:numFmt w:val="lowerRoman"/>
      <w:lvlText w:val="%3."/>
      <w:lvlJc w:val="right"/>
      <w:pPr>
        <w:ind w:left="2160" w:hanging="180"/>
      </w:pPr>
    </w:lvl>
    <w:lvl w:ilvl="3" w:tplc="9E907BB8">
      <w:start w:val="1"/>
      <w:numFmt w:val="decimal"/>
      <w:lvlText w:val="%4."/>
      <w:lvlJc w:val="left"/>
      <w:pPr>
        <w:ind w:left="2880" w:hanging="360"/>
      </w:pPr>
    </w:lvl>
    <w:lvl w:ilvl="4" w:tplc="B1A6BF24">
      <w:start w:val="1"/>
      <w:numFmt w:val="lowerLetter"/>
      <w:lvlText w:val="%5."/>
      <w:lvlJc w:val="left"/>
      <w:pPr>
        <w:ind w:left="3600" w:hanging="360"/>
      </w:pPr>
    </w:lvl>
    <w:lvl w:ilvl="5" w:tplc="8256C6A2">
      <w:start w:val="1"/>
      <w:numFmt w:val="lowerRoman"/>
      <w:lvlText w:val="%6."/>
      <w:lvlJc w:val="right"/>
      <w:pPr>
        <w:ind w:left="4320" w:hanging="180"/>
      </w:pPr>
    </w:lvl>
    <w:lvl w:ilvl="6" w:tplc="C7965CB8">
      <w:start w:val="1"/>
      <w:numFmt w:val="decimal"/>
      <w:lvlText w:val="%7."/>
      <w:lvlJc w:val="left"/>
      <w:pPr>
        <w:ind w:left="5040" w:hanging="360"/>
      </w:pPr>
    </w:lvl>
    <w:lvl w:ilvl="7" w:tplc="8F32F4A6">
      <w:start w:val="1"/>
      <w:numFmt w:val="lowerLetter"/>
      <w:lvlText w:val="%8."/>
      <w:lvlJc w:val="left"/>
      <w:pPr>
        <w:ind w:left="5760" w:hanging="360"/>
      </w:pPr>
    </w:lvl>
    <w:lvl w:ilvl="8" w:tplc="446E7B1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236C0"/>
    <w:multiLevelType w:val="hybridMultilevel"/>
    <w:tmpl w:val="5BDA2B22"/>
    <w:lvl w:ilvl="0" w:tplc="0ABE7FC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A2D42360">
      <w:start w:val="1"/>
      <w:numFmt w:val="lowerLetter"/>
      <w:lvlText w:val="%2."/>
      <w:lvlJc w:val="left"/>
      <w:pPr>
        <w:ind w:left="1440" w:hanging="360"/>
      </w:pPr>
    </w:lvl>
    <w:lvl w:ilvl="2" w:tplc="5F3E319A">
      <w:start w:val="1"/>
      <w:numFmt w:val="lowerRoman"/>
      <w:lvlText w:val="%3."/>
      <w:lvlJc w:val="right"/>
      <w:pPr>
        <w:ind w:left="2160" w:hanging="180"/>
      </w:pPr>
    </w:lvl>
    <w:lvl w:ilvl="3" w:tplc="4F54DEB0">
      <w:start w:val="1"/>
      <w:numFmt w:val="decimal"/>
      <w:lvlText w:val="%4."/>
      <w:lvlJc w:val="left"/>
      <w:pPr>
        <w:ind w:left="2880" w:hanging="360"/>
      </w:pPr>
    </w:lvl>
    <w:lvl w:ilvl="4" w:tplc="8162EC32">
      <w:start w:val="1"/>
      <w:numFmt w:val="lowerLetter"/>
      <w:lvlText w:val="%5."/>
      <w:lvlJc w:val="left"/>
      <w:pPr>
        <w:ind w:left="3600" w:hanging="360"/>
      </w:pPr>
    </w:lvl>
    <w:lvl w:ilvl="5" w:tplc="BC9E7352">
      <w:start w:val="1"/>
      <w:numFmt w:val="lowerRoman"/>
      <w:lvlText w:val="%6."/>
      <w:lvlJc w:val="right"/>
      <w:pPr>
        <w:ind w:left="4320" w:hanging="180"/>
      </w:pPr>
    </w:lvl>
    <w:lvl w:ilvl="6" w:tplc="AB602A0E">
      <w:start w:val="1"/>
      <w:numFmt w:val="decimal"/>
      <w:lvlText w:val="%7."/>
      <w:lvlJc w:val="left"/>
      <w:pPr>
        <w:ind w:left="5040" w:hanging="360"/>
      </w:pPr>
    </w:lvl>
    <w:lvl w:ilvl="7" w:tplc="B164D804">
      <w:start w:val="1"/>
      <w:numFmt w:val="lowerLetter"/>
      <w:lvlText w:val="%8."/>
      <w:lvlJc w:val="left"/>
      <w:pPr>
        <w:ind w:left="5760" w:hanging="360"/>
      </w:pPr>
    </w:lvl>
    <w:lvl w:ilvl="8" w:tplc="8FD8CE9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6A18C0"/>
    <w:multiLevelType w:val="hybridMultilevel"/>
    <w:tmpl w:val="5900B41A"/>
    <w:lvl w:ilvl="0" w:tplc="D58CFDB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3C98E374">
      <w:start w:val="1"/>
      <w:numFmt w:val="lowerLetter"/>
      <w:lvlText w:val="%2."/>
      <w:lvlJc w:val="left"/>
      <w:pPr>
        <w:ind w:left="1440" w:hanging="360"/>
      </w:pPr>
    </w:lvl>
    <w:lvl w:ilvl="2" w:tplc="9846646C">
      <w:start w:val="1"/>
      <w:numFmt w:val="lowerRoman"/>
      <w:lvlText w:val="%3."/>
      <w:lvlJc w:val="right"/>
      <w:pPr>
        <w:ind w:left="2160" w:hanging="180"/>
      </w:pPr>
    </w:lvl>
    <w:lvl w:ilvl="3" w:tplc="0ABC3C6A">
      <w:start w:val="1"/>
      <w:numFmt w:val="decimal"/>
      <w:lvlText w:val="%4."/>
      <w:lvlJc w:val="left"/>
      <w:pPr>
        <w:ind w:left="2880" w:hanging="360"/>
      </w:pPr>
    </w:lvl>
    <w:lvl w:ilvl="4" w:tplc="247ABBD2">
      <w:start w:val="1"/>
      <w:numFmt w:val="lowerLetter"/>
      <w:lvlText w:val="%5."/>
      <w:lvlJc w:val="left"/>
      <w:pPr>
        <w:ind w:left="3600" w:hanging="360"/>
      </w:pPr>
    </w:lvl>
    <w:lvl w:ilvl="5" w:tplc="ED8A5DF2">
      <w:start w:val="1"/>
      <w:numFmt w:val="lowerRoman"/>
      <w:lvlText w:val="%6."/>
      <w:lvlJc w:val="right"/>
      <w:pPr>
        <w:ind w:left="4320" w:hanging="180"/>
      </w:pPr>
    </w:lvl>
    <w:lvl w:ilvl="6" w:tplc="6F3A7570">
      <w:start w:val="1"/>
      <w:numFmt w:val="decimal"/>
      <w:lvlText w:val="%7."/>
      <w:lvlJc w:val="left"/>
      <w:pPr>
        <w:ind w:left="5040" w:hanging="360"/>
      </w:pPr>
    </w:lvl>
    <w:lvl w:ilvl="7" w:tplc="AF82B876">
      <w:start w:val="1"/>
      <w:numFmt w:val="lowerLetter"/>
      <w:lvlText w:val="%8."/>
      <w:lvlJc w:val="left"/>
      <w:pPr>
        <w:ind w:left="5760" w:hanging="360"/>
      </w:pPr>
    </w:lvl>
    <w:lvl w:ilvl="8" w:tplc="12F6E13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C401DB"/>
    <w:multiLevelType w:val="multilevel"/>
    <w:tmpl w:val="98962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4BCB6EEC"/>
    <w:multiLevelType w:val="multilevel"/>
    <w:tmpl w:val="C7AA6F6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2" w15:restartNumberingAfterBreak="0">
    <w:nsid w:val="55DD3481"/>
    <w:multiLevelType w:val="multilevel"/>
    <w:tmpl w:val="EA86DD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7B1780E"/>
    <w:multiLevelType w:val="multilevel"/>
    <w:tmpl w:val="B7FA7D4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5D5C5600"/>
    <w:multiLevelType w:val="multilevel"/>
    <w:tmpl w:val="B9D22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5" w15:restartNumberingAfterBreak="0">
    <w:nsid w:val="5EA101F7"/>
    <w:multiLevelType w:val="hybridMultilevel"/>
    <w:tmpl w:val="284A2D8E"/>
    <w:lvl w:ilvl="0" w:tplc="16F2A028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A322F360">
      <w:start w:val="1"/>
      <w:numFmt w:val="lowerLetter"/>
      <w:lvlText w:val="%2."/>
      <w:lvlJc w:val="left"/>
      <w:pPr>
        <w:ind w:left="1440" w:hanging="360"/>
      </w:pPr>
    </w:lvl>
    <w:lvl w:ilvl="2" w:tplc="637A9426">
      <w:start w:val="1"/>
      <w:numFmt w:val="lowerRoman"/>
      <w:lvlText w:val="%3."/>
      <w:lvlJc w:val="right"/>
      <w:pPr>
        <w:ind w:left="2160" w:hanging="180"/>
      </w:pPr>
    </w:lvl>
    <w:lvl w:ilvl="3" w:tplc="FFD40866">
      <w:start w:val="1"/>
      <w:numFmt w:val="decimal"/>
      <w:lvlText w:val="%4."/>
      <w:lvlJc w:val="left"/>
      <w:pPr>
        <w:ind w:left="2880" w:hanging="360"/>
      </w:pPr>
    </w:lvl>
    <w:lvl w:ilvl="4" w:tplc="76E80400">
      <w:start w:val="1"/>
      <w:numFmt w:val="lowerLetter"/>
      <w:lvlText w:val="%5."/>
      <w:lvlJc w:val="left"/>
      <w:pPr>
        <w:ind w:left="3600" w:hanging="360"/>
      </w:pPr>
    </w:lvl>
    <w:lvl w:ilvl="5" w:tplc="BF349FEC">
      <w:start w:val="1"/>
      <w:numFmt w:val="lowerRoman"/>
      <w:lvlText w:val="%6."/>
      <w:lvlJc w:val="right"/>
      <w:pPr>
        <w:ind w:left="4320" w:hanging="180"/>
      </w:pPr>
    </w:lvl>
    <w:lvl w:ilvl="6" w:tplc="BE80AE8A">
      <w:start w:val="1"/>
      <w:numFmt w:val="decimal"/>
      <w:lvlText w:val="%7."/>
      <w:lvlJc w:val="left"/>
      <w:pPr>
        <w:ind w:left="5040" w:hanging="360"/>
      </w:pPr>
    </w:lvl>
    <w:lvl w:ilvl="7" w:tplc="786AE94A">
      <w:start w:val="1"/>
      <w:numFmt w:val="lowerLetter"/>
      <w:lvlText w:val="%8."/>
      <w:lvlJc w:val="left"/>
      <w:pPr>
        <w:ind w:left="5760" w:hanging="360"/>
      </w:pPr>
    </w:lvl>
    <w:lvl w:ilvl="8" w:tplc="6BE6DB3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A3509"/>
    <w:multiLevelType w:val="hybridMultilevel"/>
    <w:tmpl w:val="B298F036"/>
    <w:lvl w:ilvl="0" w:tplc="11E0072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82B61F4A">
      <w:start w:val="1"/>
      <w:numFmt w:val="lowerLetter"/>
      <w:lvlText w:val="%2."/>
      <w:lvlJc w:val="left"/>
      <w:pPr>
        <w:ind w:left="1440" w:hanging="360"/>
      </w:pPr>
    </w:lvl>
    <w:lvl w:ilvl="2" w:tplc="CB24B02E">
      <w:start w:val="1"/>
      <w:numFmt w:val="lowerRoman"/>
      <w:lvlText w:val="%3."/>
      <w:lvlJc w:val="right"/>
      <w:pPr>
        <w:ind w:left="2160" w:hanging="180"/>
      </w:pPr>
    </w:lvl>
    <w:lvl w:ilvl="3" w:tplc="4976B29E">
      <w:start w:val="1"/>
      <w:numFmt w:val="decimal"/>
      <w:lvlText w:val="%4."/>
      <w:lvlJc w:val="left"/>
      <w:pPr>
        <w:ind w:left="2880" w:hanging="360"/>
      </w:pPr>
    </w:lvl>
    <w:lvl w:ilvl="4" w:tplc="F4D65F82">
      <w:start w:val="1"/>
      <w:numFmt w:val="lowerLetter"/>
      <w:lvlText w:val="%5."/>
      <w:lvlJc w:val="left"/>
      <w:pPr>
        <w:ind w:left="3600" w:hanging="360"/>
      </w:pPr>
    </w:lvl>
    <w:lvl w:ilvl="5" w:tplc="8C3A24FE">
      <w:start w:val="1"/>
      <w:numFmt w:val="lowerRoman"/>
      <w:lvlText w:val="%6."/>
      <w:lvlJc w:val="right"/>
      <w:pPr>
        <w:ind w:left="4320" w:hanging="180"/>
      </w:pPr>
    </w:lvl>
    <w:lvl w:ilvl="6" w:tplc="931064BE">
      <w:start w:val="1"/>
      <w:numFmt w:val="decimal"/>
      <w:lvlText w:val="%7."/>
      <w:lvlJc w:val="left"/>
      <w:pPr>
        <w:ind w:left="5040" w:hanging="360"/>
      </w:pPr>
    </w:lvl>
    <w:lvl w:ilvl="7" w:tplc="4392C46C">
      <w:start w:val="1"/>
      <w:numFmt w:val="lowerLetter"/>
      <w:lvlText w:val="%8."/>
      <w:lvlJc w:val="left"/>
      <w:pPr>
        <w:ind w:left="5760" w:hanging="360"/>
      </w:pPr>
    </w:lvl>
    <w:lvl w:ilvl="8" w:tplc="E12C0F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A5458"/>
    <w:multiLevelType w:val="hybridMultilevel"/>
    <w:tmpl w:val="02AE3244"/>
    <w:styleLink w:val="511"/>
    <w:lvl w:ilvl="0" w:tplc="B9D6E318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B388FED0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7B6EB5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CBA8B74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5D24C35A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DF7676B8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DF8EC9D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C26A5D0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A9300986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9E41444"/>
    <w:multiLevelType w:val="hybridMultilevel"/>
    <w:tmpl w:val="6F72F64A"/>
    <w:lvl w:ilvl="0" w:tplc="019E48A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9714684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7C0E81F8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8E72505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87C06714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DE86477C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F7783F62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E1C6080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6DB672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9" w15:restartNumberingAfterBreak="0">
    <w:nsid w:val="6A4347EC"/>
    <w:multiLevelType w:val="hybridMultilevel"/>
    <w:tmpl w:val="E78A4188"/>
    <w:lvl w:ilvl="0" w:tplc="8DE4F35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F4C0EB8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24804D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CA63772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73649D8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560ECF9C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CA4EA4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7E3061D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D0526D5C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40" w15:restartNumberingAfterBreak="0">
    <w:nsid w:val="74873529"/>
    <w:multiLevelType w:val="hybridMultilevel"/>
    <w:tmpl w:val="5D3C4296"/>
    <w:lvl w:ilvl="0" w:tplc="E0E664F4">
      <w:start w:val="1"/>
      <w:numFmt w:val="decimal"/>
      <w:lvlText w:val="%1."/>
      <w:lvlJc w:val="left"/>
      <w:pPr>
        <w:ind w:left="1120" w:hanging="360"/>
      </w:pPr>
    </w:lvl>
    <w:lvl w:ilvl="1" w:tplc="67E2CA72">
      <w:start w:val="1"/>
      <w:numFmt w:val="lowerLetter"/>
      <w:lvlText w:val="%2."/>
      <w:lvlJc w:val="left"/>
      <w:pPr>
        <w:ind w:left="1840" w:hanging="360"/>
      </w:pPr>
    </w:lvl>
    <w:lvl w:ilvl="2" w:tplc="F5D0B340">
      <w:start w:val="1"/>
      <w:numFmt w:val="lowerRoman"/>
      <w:lvlText w:val="%3."/>
      <w:lvlJc w:val="right"/>
      <w:pPr>
        <w:ind w:left="2560" w:hanging="180"/>
      </w:pPr>
    </w:lvl>
    <w:lvl w:ilvl="3" w:tplc="55F2A26C">
      <w:start w:val="1"/>
      <w:numFmt w:val="decimal"/>
      <w:lvlText w:val="%4."/>
      <w:lvlJc w:val="left"/>
      <w:pPr>
        <w:ind w:left="3280" w:hanging="360"/>
      </w:pPr>
    </w:lvl>
    <w:lvl w:ilvl="4" w:tplc="9B1896C2">
      <w:start w:val="1"/>
      <w:numFmt w:val="lowerLetter"/>
      <w:lvlText w:val="%5."/>
      <w:lvlJc w:val="left"/>
      <w:pPr>
        <w:ind w:left="4000" w:hanging="360"/>
      </w:pPr>
    </w:lvl>
    <w:lvl w:ilvl="5" w:tplc="060C3C2A">
      <w:start w:val="1"/>
      <w:numFmt w:val="lowerRoman"/>
      <w:lvlText w:val="%6."/>
      <w:lvlJc w:val="right"/>
      <w:pPr>
        <w:ind w:left="4720" w:hanging="180"/>
      </w:pPr>
    </w:lvl>
    <w:lvl w:ilvl="6" w:tplc="8F9CBFF8">
      <w:start w:val="1"/>
      <w:numFmt w:val="decimal"/>
      <w:lvlText w:val="%7."/>
      <w:lvlJc w:val="left"/>
      <w:pPr>
        <w:ind w:left="5440" w:hanging="360"/>
      </w:pPr>
    </w:lvl>
    <w:lvl w:ilvl="7" w:tplc="2668CBDC">
      <w:start w:val="1"/>
      <w:numFmt w:val="lowerLetter"/>
      <w:lvlText w:val="%8."/>
      <w:lvlJc w:val="left"/>
      <w:pPr>
        <w:ind w:left="6160" w:hanging="360"/>
      </w:pPr>
    </w:lvl>
    <w:lvl w:ilvl="8" w:tplc="490235FA">
      <w:start w:val="1"/>
      <w:numFmt w:val="lowerRoman"/>
      <w:lvlText w:val="%9."/>
      <w:lvlJc w:val="right"/>
      <w:pPr>
        <w:ind w:left="6880" w:hanging="180"/>
      </w:pPr>
    </w:lvl>
  </w:abstractNum>
  <w:abstractNum w:abstractNumId="41" w15:restartNumberingAfterBreak="0">
    <w:nsid w:val="770D0561"/>
    <w:multiLevelType w:val="hybridMultilevel"/>
    <w:tmpl w:val="24B24296"/>
    <w:lvl w:ilvl="0" w:tplc="08CE16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C9160A20">
      <w:start w:val="1"/>
      <w:numFmt w:val="lowerLetter"/>
      <w:lvlText w:val="%2."/>
      <w:lvlJc w:val="left"/>
      <w:pPr>
        <w:ind w:left="1440" w:hanging="360"/>
      </w:pPr>
    </w:lvl>
    <w:lvl w:ilvl="2" w:tplc="DBB2C506">
      <w:start w:val="1"/>
      <w:numFmt w:val="lowerRoman"/>
      <w:lvlText w:val="%3."/>
      <w:lvlJc w:val="right"/>
      <w:pPr>
        <w:ind w:left="2160" w:hanging="180"/>
      </w:pPr>
    </w:lvl>
    <w:lvl w:ilvl="3" w:tplc="F6E0B73E">
      <w:start w:val="1"/>
      <w:numFmt w:val="decimal"/>
      <w:lvlText w:val="%4."/>
      <w:lvlJc w:val="left"/>
      <w:pPr>
        <w:ind w:left="2880" w:hanging="360"/>
      </w:pPr>
    </w:lvl>
    <w:lvl w:ilvl="4" w:tplc="6B761882">
      <w:start w:val="1"/>
      <w:numFmt w:val="lowerLetter"/>
      <w:lvlText w:val="%5."/>
      <w:lvlJc w:val="left"/>
      <w:pPr>
        <w:ind w:left="3600" w:hanging="360"/>
      </w:pPr>
    </w:lvl>
    <w:lvl w:ilvl="5" w:tplc="96720154">
      <w:start w:val="1"/>
      <w:numFmt w:val="lowerRoman"/>
      <w:lvlText w:val="%6."/>
      <w:lvlJc w:val="right"/>
      <w:pPr>
        <w:ind w:left="4320" w:hanging="180"/>
      </w:pPr>
    </w:lvl>
    <w:lvl w:ilvl="6" w:tplc="7520E4D0">
      <w:start w:val="1"/>
      <w:numFmt w:val="decimal"/>
      <w:lvlText w:val="%7."/>
      <w:lvlJc w:val="left"/>
      <w:pPr>
        <w:ind w:left="5040" w:hanging="360"/>
      </w:pPr>
    </w:lvl>
    <w:lvl w:ilvl="7" w:tplc="B520392E">
      <w:start w:val="1"/>
      <w:numFmt w:val="lowerLetter"/>
      <w:lvlText w:val="%8."/>
      <w:lvlJc w:val="left"/>
      <w:pPr>
        <w:ind w:left="5760" w:hanging="360"/>
      </w:pPr>
    </w:lvl>
    <w:lvl w:ilvl="8" w:tplc="19788C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657A3C"/>
    <w:multiLevelType w:val="multilevel"/>
    <w:tmpl w:val="F20EA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3" w15:restartNumberingAfterBreak="0">
    <w:nsid w:val="7D515B24"/>
    <w:multiLevelType w:val="multilevel"/>
    <w:tmpl w:val="8C2E43CE"/>
    <w:lvl w:ilvl="0">
      <w:start w:val="1"/>
      <w:numFmt w:val="decimal"/>
      <w:pStyle w:val="a2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0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"/>
  </w:num>
  <w:num w:numId="2">
    <w:abstractNumId w:val="19"/>
  </w:num>
  <w:num w:numId="3">
    <w:abstractNumId w:val="23"/>
  </w:num>
  <w:num w:numId="4">
    <w:abstractNumId w:val="34"/>
  </w:num>
  <w:num w:numId="5">
    <w:abstractNumId w:val="14"/>
  </w:num>
  <w:num w:numId="6">
    <w:abstractNumId w:val="11"/>
  </w:num>
  <w:num w:numId="7">
    <w:abstractNumId w:val="7"/>
  </w:num>
  <w:num w:numId="8">
    <w:abstractNumId w:val="35"/>
  </w:num>
  <w:num w:numId="9">
    <w:abstractNumId w:val="16"/>
  </w:num>
  <w:num w:numId="10">
    <w:abstractNumId w:val="37"/>
  </w:num>
  <w:num w:numId="11">
    <w:abstractNumId w:val="21"/>
  </w:num>
  <w:num w:numId="12">
    <w:abstractNumId w:val="26"/>
  </w:num>
  <w:num w:numId="13">
    <w:abstractNumId w:val="9"/>
  </w:num>
  <w:num w:numId="14">
    <w:abstractNumId w:val="8"/>
  </w:num>
  <w:num w:numId="15">
    <w:abstractNumId w:val="18"/>
  </w:num>
  <w:num w:numId="16">
    <w:abstractNumId w:val="0"/>
  </w:num>
  <w:num w:numId="17">
    <w:abstractNumId w:val="3"/>
  </w:num>
  <w:num w:numId="18">
    <w:abstractNumId w:val="32"/>
  </w:num>
  <w:num w:numId="19">
    <w:abstractNumId w:val="22"/>
  </w:num>
  <w:num w:numId="20">
    <w:abstractNumId w:val="1"/>
  </w:num>
  <w:num w:numId="21">
    <w:abstractNumId w:val="39"/>
  </w:num>
  <w:num w:numId="22">
    <w:abstractNumId w:val="38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0"/>
  </w:num>
  <w:num w:numId="26">
    <w:abstractNumId w:val="4"/>
  </w:num>
  <w:num w:numId="27">
    <w:abstractNumId w:val="13"/>
  </w:num>
  <w:num w:numId="28">
    <w:abstractNumId w:val="31"/>
  </w:num>
  <w:num w:numId="29">
    <w:abstractNumId w:val="25"/>
  </w:num>
  <w:num w:numId="30">
    <w:abstractNumId w:val="5"/>
  </w:num>
  <w:num w:numId="31">
    <w:abstractNumId w:val="15"/>
  </w:num>
  <w:num w:numId="32">
    <w:abstractNumId w:val="41"/>
  </w:num>
  <w:num w:numId="33">
    <w:abstractNumId w:val="28"/>
  </w:num>
  <w:num w:numId="34">
    <w:abstractNumId w:val="29"/>
  </w:num>
  <w:num w:numId="35">
    <w:abstractNumId w:val="33"/>
  </w:num>
  <w:num w:numId="36">
    <w:abstractNumId w:val="11"/>
  </w:num>
  <w:num w:numId="37">
    <w:abstractNumId w:val="42"/>
  </w:num>
  <w:num w:numId="38">
    <w:abstractNumId w:val="24"/>
  </w:num>
  <w:num w:numId="39">
    <w:abstractNumId w:val="30"/>
  </w:num>
  <w:num w:numId="40">
    <w:abstractNumId w:val="12"/>
  </w:num>
  <w:num w:numId="41">
    <w:abstractNumId w:val="40"/>
  </w:num>
  <w:num w:numId="42">
    <w:abstractNumId w:val="27"/>
  </w:num>
  <w:num w:numId="43">
    <w:abstractNumId w:val="36"/>
  </w:num>
  <w:num w:numId="44">
    <w:abstractNumId w:val="4"/>
  </w:num>
  <w:num w:numId="45">
    <w:abstractNumId w:val="1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29C"/>
    <w:rsid w:val="002726A5"/>
    <w:rsid w:val="00411DAD"/>
    <w:rsid w:val="0053429C"/>
    <w:rsid w:val="0088460C"/>
    <w:rsid w:val="00C2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9630A"/>
  <w15:docId w15:val="{DB744AB9-8BDF-40F7-8952-B796EBA4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4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4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3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5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6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0">
    <w:name w:val="Пункт2 Знак"/>
    <w:basedOn w:val="a3"/>
    <w:link w:val="26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6">
    <w:name w:val="Пункт2 Знак Знак"/>
    <w:link w:val="20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9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f"/>
    <w:rPr>
      <w:sz w:val="22"/>
    </w:rPr>
  </w:style>
  <w:style w:type="paragraph" w:customStyle="1" w:styleId="a0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1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0"/>
    <w:rPr>
      <w:sz w:val="24"/>
      <w:szCs w:val="24"/>
    </w:rPr>
  </w:style>
  <w:style w:type="paragraph" w:customStyle="1" w:styleId="10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2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">
    <w:name w:val="Пункт"/>
    <w:basedOn w:val="a3"/>
    <w:link w:val="1a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"/>
    <w:rPr>
      <w:sz w:val="22"/>
    </w:rPr>
  </w:style>
  <w:style w:type="paragraph" w:styleId="33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7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  <w:style w:type="table" w:styleId="afff0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3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%20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KutateladzeIG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14D4-540D-4879-9F3B-84DAC571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1765</Words>
  <Characters>10064</Characters>
  <Application>Microsoft Office Word</Application>
  <DocSecurity>0</DocSecurity>
  <Lines>83</Lines>
  <Paragraphs>23</Paragraphs>
  <ScaleCrop>false</ScaleCrop>
  <Company>Hewlett-Packard Company</Company>
  <LinksUpToDate>false</LinksUpToDate>
  <CharactersWithSpaces>11806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Федотычева Влада Сергеевна</cp:lastModifiedBy>
  <cp:revision>74</cp:revision>
  <dcterms:created xsi:type="dcterms:W3CDTF">2025-03-26T07:47:00Z</dcterms:created>
  <dcterms:modified xsi:type="dcterms:W3CDTF">2026-06-23T11:59:00Z</dcterms:modified>
</cp:coreProperties>
</file>